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4C2" w:rsidRPr="00CE536D" w:rsidRDefault="00E904C2" w:rsidP="00544829">
      <w:pPr>
        <w:tabs>
          <w:tab w:val="left" w:pos="373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2589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904C2" w:rsidRPr="00E904C2" w:rsidRDefault="00E904C2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id w:val="10142654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904C2" w:rsidRDefault="00E904C2" w:rsidP="00E904C2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E904C2">
            <w:rPr>
              <w:rFonts w:ascii="Times New Roman" w:hAnsi="Times New Roman" w:cs="Times New Roman"/>
              <w:sz w:val="28"/>
              <w:szCs w:val="28"/>
            </w:rPr>
            <w:t>Введение</w:t>
          </w:r>
          <w:r>
            <w:rPr>
              <w:rFonts w:ascii="Times New Roman" w:hAnsi="Times New Roman" w:cs="Times New Roman"/>
              <w:sz w:val="28"/>
              <w:szCs w:val="28"/>
            </w:rPr>
            <w:t>………….…………………………………………………………3</w:t>
          </w:r>
        </w:p>
        <w:p w:rsidR="00E904C2" w:rsidRDefault="00E904C2" w:rsidP="00E904C2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E904C2">
            <w:rPr>
              <w:rFonts w:ascii="Times New Roman" w:hAnsi="Times New Roman" w:cs="Times New Roman"/>
              <w:sz w:val="28"/>
              <w:szCs w:val="28"/>
            </w:rPr>
            <w:t>1.Теоретические аспекты исследования государственной службы</w:t>
          </w:r>
          <w:r>
            <w:rPr>
              <w:rFonts w:ascii="Times New Roman" w:hAnsi="Times New Roman" w:cs="Times New Roman"/>
              <w:sz w:val="28"/>
              <w:szCs w:val="28"/>
            </w:rPr>
            <w:t>……..5</w:t>
          </w:r>
        </w:p>
        <w:p w:rsidR="00E904C2" w:rsidRDefault="00E904C2" w:rsidP="00E904C2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E904C2">
            <w:rPr>
              <w:rFonts w:ascii="Times New Roman" w:hAnsi="Times New Roman" w:cs="Times New Roman"/>
              <w:sz w:val="28"/>
              <w:szCs w:val="28"/>
            </w:rPr>
            <w:t>1.1.Понятие и сущность государственной службы</w:t>
          </w:r>
          <w:r>
            <w:rPr>
              <w:rFonts w:ascii="Times New Roman" w:hAnsi="Times New Roman" w:cs="Times New Roman"/>
              <w:sz w:val="28"/>
              <w:szCs w:val="28"/>
            </w:rPr>
            <w:t>…………………</w:t>
          </w:r>
          <w:r w:rsidR="003A23FB">
            <w:rPr>
              <w:rFonts w:ascii="Times New Roman" w:hAnsi="Times New Roman" w:cs="Times New Roman"/>
              <w:sz w:val="28"/>
              <w:szCs w:val="28"/>
            </w:rPr>
            <w:t>..</w:t>
          </w:r>
          <w:r>
            <w:rPr>
              <w:rFonts w:ascii="Times New Roman" w:hAnsi="Times New Roman" w:cs="Times New Roman"/>
              <w:sz w:val="28"/>
              <w:szCs w:val="28"/>
            </w:rPr>
            <w:t>…..</w:t>
          </w:r>
          <w:r w:rsidR="003A23FB">
            <w:rPr>
              <w:rFonts w:ascii="Times New Roman" w:hAnsi="Times New Roman" w:cs="Times New Roman"/>
              <w:sz w:val="28"/>
              <w:szCs w:val="28"/>
            </w:rPr>
            <w:t>5</w:t>
          </w:r>
        </w:p>
        <w:p w:rsidR="00996DE1" w:rsidRDefault="00996DE1" w:rsidP="00E904C2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996DE1">
            <w:rPr>
              <w:rFonts w:ascii="Times New Roman" w:hAnsi="Times New Roman" w:cs="Times New Roman"/>
              <w:sz w:val="28"/>
              <w:szCs w:val="28"/>
            </w:rPr>
            <w:t>1.2.Аттестация государственных служащих и ее особенности</w:t>
          </w:r>
          <w:r>
            <w:rPr>
              <w:rFonts w:ascii="Times New Roman" w:hAnsi="Times New Roman" w:cs="Times New Roman"/>
              <w:sz w:val="28"/>
              <w:szCs w:val="28"/>
            </w:rPr>
            <w:t>………….9</w:t>
          </w:r>
        </w:p>
        <w:p w:rsidR="00E904C2" w:rsidRDefault="00E904C2" w:rsidP="00E904C2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E904C2">
            <w:rPr>
              <w:rFonts w:ascii="Times New Roman" w:hAnsi="Times New Roman" w:cs="Times New Roman"/>
              <w:sz w:val="28"/>
              <w:szCs w:val="28"/>
            </w:rPr>
            <w:t xml:space="preserve">2.Анализ </w:t>
          </w:r>
          <w:r w:rsidR="00C80CCE">
            <w:rPr>
              <w:rFonts w:ascii="Times New Roman" w:hAnsi="Times New Roman" w:cs="Times New Roman"/>
              <w:sz w:val="28"/>
              <w:szCs w:val="28"/>
            </w:rPr>
            <w:t>взаимосвязи</w:t>
          </w:r>
          <w:r w:rsidRPr="00E904C2">
            <w:rPr>
              <w:rFonts w:ascii="Times New Roman" w:hAnsi="Times New Roman" w:cs="Times New Roman"/>
              <w:sz w:val="28"/>
              <w:szCs w:val="28"/>
            </w:rPr>
            <w:t xml:space="preserve"> государст</w:t>
          </w:r>
          <w:r>
            <w:rPr>
              <w:rFonts w:ascii="Times New Roman" w:hAnsi="Times New Roman" w:cs="Times New Roman"/>
              <w:sz w:val="28"/>
              <w:szCs w:val="28"/>
            </w:rPr>
            <w:t>в</w:t>
          </w:r>
          <w:r w:rsidRPr="00E904C2">
            <w:rPr>
              <w:rFonts w:ascii="Times New Roman" w:hAnsi="Times New Roman" w:cs="Times New Roman"/>
              <w:sz w:val="28"/>
              <w:szCs w:val="28"/>
            </w:rPr>
            <w:t xml:space="preserve">енной </w:t>
          </w:r>
          <w:r w:rsidR="00C80CCE">
            <w:rPr>
              <w:rFonts w:ascii="Times New Roman" w:hAnsi="Times New Roman" w:cs="Times New Roman"/>
              <w:sz w:val="28"/>
              <w:szCs w:val="28"/>
            </w:rPr>
            <w:t xml:space="preserve">и муниципальной </w:t>
          </w:r>
          <w:r w:rsidRPr="00E904C2">
            <w:rPr>
              <w:rFonts w:ascii="Times New Roman" w:hAnsi="Times New Roman" w:cs="Times New Roman"/>
              <w:sz w:val="28"/>
              <w:szCs w:val="28"/>
            </w:rPr>
            <w:t>службы в РФ</w:t>
          </w:r>
          <w:r w:rsidR="00C80CCE"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………………………………………………………………………………..</w:t>
          </w:r>
          <w:r w:rsidR="000D52B3">
            <w:rPr>
              <w:rFonts w:ascii="Times New Roman" w:hAnsi="Times New Roman" w:cs="Times New Roman"/>
              <w:sz w:val="28"/>
              <w:szCs w:val="28"/>
            </w:rPr>
            <w:t>..1</w:t>
          </w:r>
          <w:r w:rsidR="00935FB6">
            <w:rPr>
              <w:rFonts w:ascii="Times New Roman" w:hAnsi="Times New Roman" w:cs="Times New Roman"/>
              <w:sz w:val="28"/>
              <w:szCs w:val="28"/>
            </w:rPr>
            <w:t>3</w:t>
          </w:r>
        </w:p>
        <w:p w:rsidR="00E904C2" w:rsidRDefault="00CC3CFD" w:rsidP="00E904C2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2.1</w:t>
          </w:r>
          <w:r w:rsidR="00E904C2" w:rsidRPr="00E904C2">
            <w:rPr>
              <w:rFonts w:ascii="Times New Roman" w:hAnsi="Times New Roman" w:cs="Times New Roman"/>
              <w:sz w:val="28"/>
              <w:szCs w:val="28"/>
            </w:rPr>
            <w:t xml:space="preserve">.Анализ 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показателей </w:t>
          </w:r>
          <w:r w:rsidR="00C80CCE">
            <w:rPr>
              <w:rFonts w:ascii="Times New Roman" w:hAnsi="Times New Roman" w:cs="Times New Roman"/>
              <w:sz w:val="28"/>
              <w:szCs w:val="28"/>
            </w:rPr>
            <w:t>государственной и муниципальной службы в РФ………………………………………………………………………………...</w:t>
          </w:r>
          <w:r w:rsidR="00E904C2">
            <w:rPr>
              <w:rFonts w:ascii="Times New Roman" w:hAnsi="Times New Roman" w:cs="Times New Roman"/>
              <w:sz w:val="28"/>
              <w:szCs w:val="28"/>
            </w:rPr>
            <w:t>.</w:t>
          </w:r>
          <w:r w:rsidR="00355EF4">
            <w:rPr>
              <w:rFonts w:ascii="Times New Roman" w:hAnsi="Times New Roman" w:cs="Times New Roman"/>
              <w:sz w:val="28"/>
              <w:szCs w:val="28"/>
            </w:rPr>
            <w:t>1</w:t>
          </w:r>
          <w:r w:rsidR="00935FB6">
            <w:rPr>
              <w:rFonts w:ascii="Times New Roman" w:hAnsi="Times New Roman" w:cs="Times New Roman"/>
              <w:sz w:val="28"/>
              <w:szCs w:val="28"/>
            </w:rPr>
            <w:t>3</w:t>
          </w:r>
        </w:p>
        <w:p w:rsidR="00CC3CFD" w:rsidRDefault="00CC3CFD" w:rsidP="00E904C2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2.2.Анализ прав и обязанностей государственных</w:t>
          </w:r>
          <w:r w:rsidR="00C80CCE">
            <w:rPr>
              <w:rFonts w:ascii="Times New Roman" w:hAnsi="Times New Roman" w:cs="Times New Roman"/>
              <w:sz w:val="28"/>
              <w:szCs w:val="28"/>
            </w:rPr>
            <w:t xml:space="preserve"> и муниципальных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служащих в РФ…</w:t>
          </w:r>
          <w:r w:rsidR="00C80CCE"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……………………………………………………………..</w:t>
          </w:r>
          <w:r>
            <w:rPr>
              <w:rFonts w:ascii="Times New Roman" w:hAnsi="Times New Roman" w:cs="Times New Roman"/>
              <w:sz w:val="28"/>
              <w:szCs w:val="28"/>
            </w:rPr>
            <w:t>…</w:t>
          </w:r>
          <w:r w:rsidR="00C63B5F">
            <w:rPr>
              <w:rFonts w:ascii="Times New Roman" w:hAnsi="Times New Roman" w:cs="Times New Roman"/>
              <w:sz w:val="28"/>
              <w:szCs w:val="28"/>
            </w:rPr>
            <w:t>1</w:t>
          </w:r>
          <w:r w:rsidR="00935FB6">
            <w:rPr>
              <w:rFonts w:ascii="Times New Roman" w:hAnsi="Times New Roman" w:cs="Times New Roman"/>
              <w:sz w:val="28"/>
              <w:szCs w:val="28"/>
            </w:rPr>
            <w:t>8</w:t>
          </w:r>
        </w:p>
        <w:p w:rsidR="00385656" w:rsidRDefault="00631A78" w:rsidP="00385656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2.3.Правовые запреты и ограничения на государственной и муниципальной службе РФ……………………………………..</w:t>
          </w:r>
          <w:r w:rsidR="00385656">
            <w:rPr>
              <w:rFonts w:ascii="Times New Roman" w:hAnsi="Times New Roman" w:cs="Times New Roman"/>
              <w:sz w:val="28"/>
              <w:szCs w:val="28"/>
            </w:rPr>
            <w:t>..………….….</w:t>
          </w:r>
          <w:r w:rsidR="00244CFA">
            <w:rPr>
              <w:rFonts w:ascii="Times New Roman" w:hAnsi="Times New Roman" w:cs="Times New Roman"/>
              <w:sz w:val="28"/>
              <w:szCs w:val="28"/>
            </w:rPr>
            <w:t>2</w:t>
          </w:r>
          <w:r w:rsidR="00935FB6">
            <w:rPr>
              <w:rFonts w:ascii="Times New Roman" w:hAnsi="Times New Roman" w:cs="Times New Roman"/>
              <w:sz w:val="28"/>
              <w:szCs w:val="28"/>
            </w:rPr>
            <w:t>2</w:t>
          </w:r>
        </w:p>
        <w:p w:rsidR="00E904C2" w:rsidRDefault="00385656" w:rsidP="00E904C2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3</w:t>
          </w:r>
          <w:r w:rsidR="00E904C2" w:rsidRPr="00E904C2">
            <w:rPr>
              <w:rFonts w:ascii="Times New Roman" w:hAnsi="Times New Roman" w:cs="Times New Roman"/>
              <w:sz w:val="28"/>
              <w:szCs w:val="28"/>
            </w:rPr>
            <w:t>.Проблемы государственной слу</w:t>
          </w:r>
          <w:r w:rsidR="00E904C2">
            <w:rPr>
              <w:rFonts w:ascii="Times New Roman" w:hAnsi="Times New Roman" w:cs="Times New Roman"/>
              <w:sz w:val="28"/>
              <w:szCs w:val="28"/>
            </w:rPr>
            <w:t>жбы в РФ и п</w:t>
          </w:r>
          <w:r w:rsidR="00E904C2" w:rsidRPr="00E904C2">
            <w:rPr>
              <w:rFonts w:ascii="Times New Roman" w:hAnsi="Times New Roman" w:cs="Times New Roman"/>
              <w:sz w:val="28"/>
              <w:szCs w:val="28"/>
            </w:rPr>
            <w:t>ути их преодоления</w:t>
          </w:r>
          <w:r>
            <w:rPr>
              <w:rFonts w:ascii="Times New Roman" w:hAnsi="Times New Roman" w:cs="Times New Roman"/>
              <w:sz w:val="28"/>
              <w:szCs w:val="28"/>
            </w:rPr>
            <w:t>…</w:t>
          </w:r>
          <w:r w:rsidR="00E904C2">
            <w:rPr>
              <w:rFonts w:ascii="Times New Roman" w:hAnsi="Times New Roman" w:cs="Times New Roman"/>
              <w:sz w:val="28"/>
              <w:szCs w:val="28"/>
            </w:rPr>
            <w:t>.</w:t>
          </w:r>
          <w:r w:rsidR="00A279E3">
            <w:rPr>
              <w:rFonts w:ascii="Times New Roman" w:hAnsi="Times New Roman" w:cs="Times New Roman"/>
              <w:sz w:val="28"/>
              <w:szCs w:val="28"/>
            </w:rPr>
            <w:t>2</w:t>
          </w:r>
          <w:r w:rsidR="00935FB6">
            <w:rPr>
              <w:rFonts w:ascii="Times New Roman" w:hAnsi="Times New Roman" w:cs="Times New Roman"/>
              <w:sz w:val="28"/>
              <w:szCs w:val="28"/>
            </w:rPr>
            <w:t>5</w:t>
          </w:r>
        </w:p>
        <w:p w:rsidR="00E904C2" w:rsidRDefault="00E904C2" w:rsidP="00E904C2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E904C2">
            <w:rPr>
              <w:rFonts w:ascii="Times New Roman" w:hAnsi="Times New Roman" w:cs="Times New Roman"/>
              <w:sz w:val="28"/>
              <w:szCs w:val="28"/>
            </w:rPr>
            <w:t>Заключение</w:t>
          </w:r>
          <w:r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…………………………………………………</w:t>
          </w:r>
          <w:r w:rsidR="006754EB">
            <w:rPr>
              <w:rFonts w:ascii="Times New Roman" w:hAnsi="Times New Roman" w:cs="Times New Roman"/>
              <w:sz w:val="28"/>
              <w:szCs w:val="28"/>
            </w:rPr>
            <w:t>..</w:t>
          </w:r>
          <w:r>
            <w:rPr>
              <w:rFonts w:ascii="Times New Roman" w:hAnsi="Times New Roman" w:cs="Times New Roman"/>
              <w:sz w:val="28"/>
              <w:szCs w:val="28"/>
            </w:rPr>
            <w:t>……………</w:t>
          </w:r>
          <w:r w:rsidR="00C63B5F">
            <w:rPr>
              <w:rFonts w:ascii="Times New Roman" w:hAnsi="Times New Roman" w:cs="Times New Roman"/>
              <w:sz w:val="28"/>
              <w:szCs w:val="28"/>
            </w:rPr>
            <w:t>2</w:t>
          </w:r>
          <w:r w:rsidR="00935FB6">
            <w:rPr>
              <w:rFonts w:ascii="Times New Roman" w:hAnsi="Times New Roman" w:cs="Times New Roman"/>
              <w:sz w:val="28"/>
              <w:szCs w:val="28"/>
            </w:rPr>
            <w:t>9</w:t>
          </w:r>
        </w:p>
        <w:p w:rsidR="00E904C2" w:rsidRPr="00E904C2" w:rsidRDefault="00E904C2" w:rsidP="00E904C2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E904C2">
            <w:rPr>
              <w:rFonts w:ascii="Times New Roman" w:hAnsi="Times New Roman" w:cs="Times New Roman"/>
              <w:sz w:val="28"/>
              <w:szCs w:val="28"/>
            </w:rPr>
            <w:t>Список использованной литературы</w:t>
          </w:r>
          <w:r>
            <w:rPr>
              <w:rFonts w:ascii="Times New Roman" w:hAnsi="Times New Roman" w:cs="Times New Roman"/>
              <w:sz w:val="28"/>
              <w:szCs w:val="28"/>
            </w:rPr>
            <w:t>…………………………………</w:t>
          </w:r>
          <w:r w:rsidR="006754EB">
            <w:rPr>
              <w:rFonts w:ascii="Times New Roman" w:hAnsi="Times New Roman" w:cs="Times New Roman"/>
              <w:sz w:val="28"/>
              <w:szCs w:val="28"/>
            </w:rPr>
            <w:t>.</w:t>
          </w:r>
          <w:r>
            <w:rPr>
              <w:rFonts w:ascii="Times New Roman" w:hAnsi="Times New Roman" w:cs="Times New Roman"/>
              <w:sz w:val="28"/>
              <w:szCs w:val="28"/>
            </w:rPr>
            <w:t>…</w:t>
          </w:r>
          <w:r w:rsidR="00705CBC">
            <w:rPr>
              <w:rFonts w:ascii="Times New Roman" w:hAnsi="Times New Roman" w:cs="Times New Roman"/>
              <w:sz w:val="28"/>
              <w:szCs w:val="28"/>
            </w:rPr>
            <w:t>3</w:t>
          </w:r>
          <w:r w:rsidR="00935FB6">
            <w:rPr>
              <w:rFonts w:ascii="Times New Roman" w:hAnsi="Times New Roman" w:cs="Times New Roman"/>
              <w:sz w:val="28"/>
              <w:szCs w:val="28"/>
            </w:rPr>
            <w:t>2</w:t>
          </w:r>
        </w:p>
      </w:sdtContent>
    </w:sdt>
    <w:p w:rsidR="00E904C2" w:rsidRDefault="00E904C2">
      <w:pPr>
        <w:rPr>
          <w:rFonts w:ascii="Times New Roman" w:hAnsi="Times New Roman" w:cs="Times New Roman"/>
          <w:sz w:val="28"/>
          <w:szCs w:val="28"/>
        </w:rPr>
      </w:pPr>
    </w:p>
    <w:p w:rsidR="00E904C2" w:rsidRDefault="00E904C2" w:rsidP="00E904C2">
      <w:pPr>
        <w:rPr>
          <w:rFonts w:ascii="Times New Roman" w:hAnsi="Times New Roman" w:cs="Times New Roman"/>
          <w:sz w:val="28"/>
          <w:szCs w:val="28"/>
        </w:rPr>
      </w:pPr>
    </w:p>
    <w:p w:rsidR="00E904C2" w:rsidRDefault="00E904C2" w:rsidP="00E904C2">
      <w:pPr>
        <w:rPr>
          <w:rFonts w:ascii="Times New Roman" w:hAnsi="Times New Roman" w:cs="Times New Roman"/>
          <w:sz w:val="28"/>
          <w:szCs w:val="28"/>
        </w:rPr>
      </w:pPr>
    </w:p>
    <w:p w:rsidR="00E904C2" w:rsidRDefault="00E904C2" w:rsidP="00E904C2">
      <w:pPr>
        <w:rPr>
          <w:rFonts w:ascii="Times New Roman" w:hAnsi="Times New Roman" w:cs="Times New Roman"/>
          <w:sz w:val="28"/>
          <w:szCs w:val="28"/>
        </w:rPr>
      </w:pPr>
    </w:p>
    <w:p w:rsidR="00E904C2" w:rsidRDefault="00E904C2" w:rsidP="00E904C2">
      <w:pPr>
        <w:rPr>
          <w:rFonts w:ascii="Times New Roman" w:hAnsi="Times New Roman" w:cs="Times New Roman"/>
          <w:sz w:val="28"/>
          <w:szCs w:val="28"/>
        </w:rPr>
      </w:pPr>
    </w:p>
    <w:p w:rsidR="00E904C2" w:rsidRDefault="00E904C2" w:rsidP="00E904C2">
      <w:pPr>
        <w:rPr>
          <w:rFonts w:ascii="Times New Roman" w:hAnsi="Times New Roman" w:cs="Times New Roman"/>
          <w:sz w:val="28"/>
          <w:szCs w:val="28"/>
        </w:rPr>
      </w:pPr>
    </w:p>
    <w:p w:rsidR="00E904C2" w:rsidRDefault="00E904C2" w:rsidP="00E904C2">
      <w:pPr>
        <w:rPr>
          <w:rFonts w:ascii="Times New Roman" w:hAnsi="Times New Roman" w:cs="Times New Roman"/>
          <w:sz w:val="28"/>
          <w:szCs w:val="28"/>
        </w:rPr>
      </w:pPr>
    </w:p>
    <w:p w:rsidR="00E904C2" w:rsidRDefault="00E904C2" w:rsidP="00E904C2">
      <w:pPr>
        <w:rPr>
          <w:rFonts w:ascii="Times New Roman" w:hAnsi="Times New Roman" w:cs="Times New Roman"/>
          <w:sz w:val="28"/>
          <w:szCs w:val="28"/>
        </w:rPr>
      </w:pPr>
    </w:p>
    <w:p w:rsidR="00E904C2" w:rsidRDefault="00E904C2" w:rsidP="00E904C2">
      <w:pPr>
        <w:rPr>
          <w:rFonts w:ascii="Times New Roman" w:hAnsi="Times New Roman" w:cs="Times New Roman"/>
          <w:sz w:val="28"/>
          <w:szCs w:val="28"/>
        </w:rPr>
      </w:pPr>
    </w:p>
    <w:p w:rsidR="00E904C2" w:rsidRDefault="00E904C2" w:rsidP="00E904C2">
      <w:pPr>
        <w:rPr>
          <w:rFonts w:ascii="Times New Roman" w:hAnsi="Times New Roman" w:cs="Times New Roman"/>
          <w:sz w:val="28"/>
          <w:szCs w:val="28"/>
        </w:rPr>
      </w:pPr>
    </w:p>
    <w:p w:rsidR="009D198E" w:rsidRDefault="009D198E" w:rsidP="00E904C2">
      <w:pPr>
        <w:rPr>
          <w:rFonts w:ascii="Times New Roman" w:hAnsi="Times New Roman" w:cs="Times New Roman"/>
          <w:sz w:val="28"/>
          <w:szCs w:val="28"/>
        </w:rPr>
      </w:pPr>
    </w:p>
    <w:p w:rsidR="00B238EB" w:rsidRDefault="00B238EB" w:rsidP="00B238EB">
      <w:pPr>
        <w:tabs>
          <w:tab w:val="left" w:pos="434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12F" w:rsidRPr="004B1313" w:rsidRDefault="004B1313" w:rsidP="00B238EB">
      <w:pPr>
        <w:tabs>
          <w:tab w:val="left" w:pos="4343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B1313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>Актуальность работы</w:t>
      </w:r>
      <w:r>
        <w:rPr>
          <w:rFonts w:ascii="Times New Roman" w:hAnsi="Times New Roman" w:cs="Times New Roman"/>
          <w:sz w:val="28"/>
          <w:szCs w:val="28"/>
        </w:rPr>
        <w:t xml:space="preserve"> обусловлена тем, что государственная служба во многих странах является основой эффективного государственного управления. В целях повышения рациональности государственной службы периодически проводятся административные реформы, которые направлены на модернизацию действующей системы управления. Несмотря на многочисленные исследования, проводимые в данной отрасли, имеется ряд спорных вопросов, которые более детально будут рассмотрены в данной работе.</w:t>
      </w: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>Государство, являясь особой организацией публичной политической власти, выполняет определенные функции и задачи. Они реализуются посредством осуществления конкретных действий государственными служащими, находящимися на государственной службе.</w:t>
      </w: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 xml:space="preserve">Основу механизма государственного и муниципального управления составляют непосредственно государственные и муниципальные служащие, выступающие как ключевой элемент системы государственного управления. </w:t>
      </w: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>Безусловно, как и в любой деятельности, на государственной службе периодически возникают конфликтные ситуации. Как правило, данные конфликтные ситуации обусловлены столкновением интересов государственных служащих. В этой связи важно прийти к общему мнению и не допустить того, чтобы конфликт перерос в нечто большее.</w:t>
      </w: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 xml:space="preserve">Объектом исследования в работе выступает государственная </w:t>
      </w:r>
      <w:r w:rsidR="00C80CCE">
        <w:rPr>
          <w:rFonts w:ascii="Times New Roman" w:hAnsi="Times New Roman" w:cs="Times New Roman"/>
          <w:sz w:val="28"/>
          <w:szCs w:val="28"/>
        </w:rPr>
        <w:t xml:space="preserve">и муниципальная </w:t>
      </w:r>
      <w:r w:rsidRPr="0054312F">
        <w:rPr>
          <w:rFonts w:ascii="Times New Roman" w:hAnsi="Times New Roman" w:cs="Times New Roman"/>
          <w:sz w:val="28"/>
          <w:szCs w:val="28"/>
        </w:rPr>
        <w:t>служба. Предмет исследования – изучение деятельности государственных</w:t>
      </w:r>
      <w:r w:rsidR="00C80CCE">
        <w:rPr>
          <w:rFonts w:ascii="Times New Roman" w:hAnsi="Times New Roman" w:cs="Times New Roman"/>
          <w:sz w:val="28"/>
          <w:szCs w:val="28"/>
        </w:rPr>
        <w:t xml:space="preserve"> и муниципальных</w:t>
      </w:r>
      <w:r w:rsidRPr="0054312F">
        <w:rPr>
          <w:rFonts w:ascii="Times New Roman" w:hAnsi="Times New Roman" w:cs="Times New Roman"/>
          <w:sz w:val="28"/>
          <w:szCs w:val="28"/>
        </w:rPr>
        <w:t xml:space="preserve"> служащих РФ. Целью данной работы является исследование </w:t>
      </w:r>
      <w:r w:rsidR="00C80CCE">
        <w:rPr>
          <w:rFonts w:ascii="Times New Roman" w:hAnsi="Times New Roman" w:cs="Times New Roman"/>
          <w:sz w:val="28"/>
          <w:szCs w:val="28"/>
        </w:rPr>
        <w:t>механизма взаимодействия государственной и муниципальной службы в РФ</w:t>
      </w:r>
      <w:r w:rsidRPr="0054312F">
        <w:rPr>
          <w:rFonts w:ascii="Times New Roman" w:hAnsi="Times New Roman" w:cs="Times New Roman"/>
          <w:sz w:val="28"/>
          <w:szCs w:val="28"/>
        </w:rPr>
        <w:t>.</w:t>
      </w: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 xml:space="preserve"> Задачи работы:</w:t>
      </w:r>
    </w:p>
    <w:p w:rsidR="004B1313" w:rsidRPr="004B1313" w:rsidRDefault="004B1313" w:rsidP="004B1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1.Изучить п</w:t>
      </w:r>
      <w:r w:rsidRPr="004B1313">
        <w:rPr>
          <w:rFonts w:ascii="Times New Roman" w:hAnsi="Times New Roman" w:cs="Times New Roman"/>
          <w:sz w:val="28"/>
          <w:szCs w:val="28"/>
        </w:rPr>
        <w:t>онятие и сущность государственной службы</w:t>
      </w:r>
    </w:p>
    <w:p w:rsidR="004B1313" w:rsidRPr="004B1313" w:rsidRDefault="004B1313" w:rsidP="004B1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2.Исследовать </w:t>
      </w:r>
      <w:r w:rsidR="00325850">
        <w:rPr>
          <w:rFonts w:ascii="Times New Roman" w:hAnsi="Times New Roman" w:cs="Times New Roman"/>
          <w:sz w:val="28"/>
          <w:szCs w:val="28"/>
        </w:rPr>
        <w:t>специфику аттестации государственных служащих</w:t>
      </w:r>
    </w:p>
    <w:p w:rsidR="004B1313" w:rsidRPr="00CC3CFD" w:rsidRDefault="004B1313" w:rsidP="004B1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3.Провести а</w:t>
      </w:r>
      <w:r w:rsidRPr="004B1313">
        <w:rPr>
          <w:rFonts w:ascii="Times New Roman" w:hAnsi="Times New Roman" w:cs="Times New Roman"/>
          <w:sz w:val="28"/>
          <w:szCs w:val="28"/>
        </w:rPr>
        <w:t xml:space="preserve">нализ </w:t>
      </w:r>
      <w:r w:rsidR="00CC3CFD">
        <w:rPr>
          <w:rFonts w:ascii="Times New Roman" w:hAnsi="Times New Roman" w:cs="Times New Roman"/>
          <w:sz w:val="28"/>
          <w:szCs w:val="28"/>
        </w:rPr>
        <w:t xml:space="preserve">прав и обязанностей государственных </w:t>
      </w:r>
      <w:r w:rsidR="00C80CCE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="00CC3CFD">
        <w:rPr>
          <w:rFonts w:ascii="Times New Roman" w:hAnsi="Times New Roman" w:cs="Times New Roman"/>
          <w:sz w:val="28"/>
          <w:szCs w:val="28"/>
        </w:rPr>
        <w:t>служащих в РФ</w:t>
      </w:r>
      <w:r w:rsidR="00CC3CFD" w:rsidRPr="00CC3CFD">
        <w:rPr>
          <w:rFonts w:ascii="Times New Roman" w:hAnsi="Times New Roman" w:cs="Times New Roman"/>
          <w:sz w:val="28"/>
          <w:szCs w:val="28"/>
        </w:rPr>
        <w:t>;</w:t>
      </w:r>
    </w:p>
    <w:p w:rsidR="004B1313" w:rsidRPr="00C80CCE" w:rsidRDefault="004B1313" w:rsidP="004B1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80CCE">
        <w:rPr>
          <w:rFonts w:ascii="Times New Roman" w:hAnsi="Times New Roman" w:cs="Times New Roman"/>
          <w:sz w:val="28"/>
          <w:szCs w:val="28"/>
        </w:rPr>
        <w:t>Рассмотреть показатели государственной и муниципальной службы в РФ</w:t>
      </w:r>
      <w:r w:rsidR="00C80CCE" w:rsidRPr="00C80CCE">
        <w:rPr>
          <w:rFonts w:ascii="Times New Roman" w:hAnsi="Times New Roman" w:cs="Times New Roman"/>
          <w:sz w:val="28"/>
          <w:szCs w:val="28"/>
        </w:rPr>
        <w:t>;</w:t>
      </w:r>
    </w:p>
    <w:p w:rsidR="004B1313" w:rsidRPr="004B1313" w:rsidRDefault="004B1313" w:rsidP="004B13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5.Оценить п</w:t>
      </w:r>
      <w:r w:rsidRPr="004B1313">
        <w:rPr>
          <w:rFonts w:ascii="Times New Roman" w:hAnsi="Times New Roman" w:cs="Times New Roman"/>
          <w:sz w:val="28"/>
          <w:szCs w:val="28"/>
        </w:rPr>
        <w:t xml:space="preserve">роблемы государственной службы в РФ и </w:t>
      </w:r>
      <w:r>
        <w:rPr>
          <w:rFonts w:ascii="Times New Roman" w:hAnsi="Times New Roman" w:cs="Times New Roman"/>
          <w:sz w:val="28"/>
          <w:szCs w:val="28"/>
        </w:rPr>
        <w:t xml:space="preserve">предложить </w:t>
      </w:r>
      <w:r w:rsidRPr="004B1313">
        <w:rPr>
          <w:rFonts w:ascii="Times New Roman" w:hAnsi="Times New Roman" w:cs="Times New Roman"/>
          <w:sz w:val="28"/>
          <w:szCs w:val="28"/>
        </w:rPr>
        <w:t>пути их преодоления</w:t>
      </w: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>Научно-практическую основу работы составили периодические издания, труда отечественных авторов и нормативно-правовые источники.</w:t>
      </w: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312F">
        <w:rPr>
          <w:rFonts w:ascii="Times New Roman" w:eastAsia="Calibri" w:hAnsi="Times New Roman" w:cs="Times New Roman"/>
          <w:sz w:val="28"/>
          <w:szCs w:val="28"/>
        </w:rPr>
        <w:t>Методы исследования. В работе были применены различные методики: теоретические методы, а также системный подход. Если говорить про теоретические методы, то они необходимы для определения проблем, формулирования гипотез и для оценки собранных фактов. Системный подход позволил выяснить направление методологии научного познания. Основу познания составил факт рассмотрение объекта как системы.</w:t>
      </w: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>Структура работы.</w:t>
      </w:r>
      <w:r w:rsidR="00385656">
        <w:rPr>
          <w:rFonts w:ascii="Times New Roman" w:hAnsi="Times New Roman" w:cs="Times New Roman"/>
          <w:sz w:val="28"/>
          <w:szCs w:val="28"/>
        </w:rPr>
        <w:t xml:space="preserve"> Работа состоит из введения, тре</w:t>
      </w:r>
      <w:r w:rsidRPr="0054312F">
        <w:rPr>
          <w:rFonts w:ascii="Times New Roman" w:hAnsi="Times New Roman" w:cs="Times New Roman"/>
          <w:sz w:val="28"/>
          <w:szCs w:val="28"/>
        </w:rPr>
        <w:t>х глав, заключения и списка использованной литературы.</w:t>
      </w: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033" w:rsidRDefault="0054312F" w:rsidP="00C80CCE">
      <w:pPr>
        <w:tabs>
          <w:tab w:val="left" w:pos="4203"/>
          <w:tab w:val="left" w:pos="445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4312F">
        <w:rPr>
          <w:rFonts w:ascii="Times New Roman" w:hAnsi="Times New Roman" w:cs="Times New Roman"/>
          <w:b/>
          <w:sz w:val="28"/>
          <w:szCs w:val="28"/>
        </w:rPr>
        <w:tab/>
      </w:r>
    </w:p>
    <w:p w:rsidR="0054312F" w:rsidRPr="0054312F" w:rsidRDefault="00D052D0" w:rsidP="0054312F">
      <w:pPr>
        <w:tabs>
          <w:tab w:val="left" w:pos="366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2D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1.Теоретические аспекты исследования государственной службы </w:t>
      </w:r>
      <w:r w:rsidR="0054312F" w:rsidRPr="0054312F">
        <w:rPr>
          <w:rFonts w:ascii="Times New Roman" w:hAnsi="Times New Roman" w:cs="Times New Roman"/>
          <w:b/>
          <w:sz w:val="28"/>
          <w:szCs w:val="28"/>
        </w:rPr>
        <w:t>1.1. Понятие и с</w:t>
      </w:r>
      <w:r>
        <w:rPr>
          <w:rFonts w:ascii="Times New Roman" w:hAnsi="Times New Roman" w:cs="Times New Roman"/>
          <w:b/>
          <w:sz w:val="28"/>
          <w:szCs w:val="28"/>
        </w:rPr>
        <w:t>ущность</w:t>
      </w:r>
      <w:r w:rsidR="0054312F" w:rsidRPr="0054312F">
        <w:rPr>
          <w:rFonts w:ascii="Times New Roman" w:hAnsi="Times New Roman" w:cs="Times New Roman"/>
          <w:b/>
          <w:sz w:val="28"/>
          <w:szCs w:val="28"/>
        </w:rPr>
        <w:t xml:space="preserve"> государственной гражданской службы</w:t>
      </w:r>
    </w:p>
    <w:p w:rsidR="0054312F" w:rsidRPr="0054312F" w:rsidRDefault="0054312F" w:rsidP="0054312F">
      <w:pPr>
        <w:tabs>
          <w:tab w:val="left" w:pos="366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2B3" w:rsidRPr="000D52B3" w:rsidRDefault="000D52B3" w:rsidP="000D52B3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2B3">
        <w:rPr>
          <w:rFonts w:ascii="Times New Roman" w:hAnsi="Times New Roman" w:cs="Times New Roman"/>
          <w:sz w:val="28"/>
          <w:szCs w:val="28"/>
        </w:rPr>
        <w:t>На сегодняшний день, государственное управление является одним из основных инструментов осуществления государственной власти во многих современных странах мира.</w:t>
      </w:r>
    </w:p>
    <w:p w:rsidR="000D52B3" w:rsidRPr="000D52B3" w:rsidRDefault="000D52B3" w:rsidP="000D52B3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2B3">
        <w:rPr>
          <w:rFonts w:ascii="Times New Roman" w:hAnsi="Times New Roman" w:cs="Times New Roman"/>
          <w:sz w:val="28"/>
          <w:szCs w:val="28"/>
        </w:rPr>
        <w:t>Принято считать, что государственное управление есть не что иное, как деятельность органов государственной власти по реализации управленческих решений на государственном и муниципальном уровнях.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0D52B3">
        <w:rPr>
          <w:rFonts w:ascii="Times New Roman" w:hAnsi="Times New Roman" w:cs="Times New Roman"/>
          <w:sz w:val="28"/>
          <w:szCs w:val="28"/>
        </w:rPr>
        <w:t xml:space="preserve">се функции государственного управления условно делят на две большие группы: </w:t>
      </w:r>
    </w:p>
    <w:p w:rsidR="000D52B3" w:rsidRPr="000D52B3" w:rsidRDefault="000D52B3" w:rsidP="000D52B3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2B3">
        <w:rPr>
          <w:rFonts w:ascii="Times New Roman" w:hAnsi="Times New Roman" w:cs="Times New Roman"/>
          <w:sz w:val="28"/>
          <w:szCs w:val="28"/>
        </w:rPr>
        <w:t>1.Внешние;</w:t>
      </w:r>
    </w:p>
    <w:p w:rsidR="000D52B3" w:rsidRPr="000D52B3" w:rsidRDefault="000D52B3" w:rsidP="000D52B3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2B3">
        <w:rPr>
          <w:rFonts w:ascii="Times New Roman" w:hAnsi="Times New Roman" w:cs="Times New Roman"/>
          <w:sz w:val="28"/>
          <w:szCs w:val="28"/>
        </w:rPr>
        <w:t>2.Внутренние.</w:t>
      </w:r>
    </w:p>
    <w:p w:rsidR="000D52B3" w:rsidRPr="000D52B3" w:rsidRDefault="000D52B3" w:rsidP="000D52B3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2B3">
        <w:rPr>
          <w:rFonts w:ascii="Times New Roman" w:hAnsi="Times New Roman" w:cs="Times New Roman"/>
          <w:sz w:val="28"/>
          <w:szCs w:val="28"/>
        </w:rPr>
        <w:t>К первой категории можно отнести функции, связанные с внешней политикой государства – функция обороны, функция мира и порядка.</w:t>
      </w:r>
    </w:p>
    <w:p w:rsidR="000D52B3" w:rsidRPr="000D52B3" w:rsidRDefault="000D52B3" w:rsidP="000D52B3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2B3">
        <w:rPr>
          <w:rFonts w:ascii="Times New Roman" w:hAnsi="Times New Roman" w:cs="Times New Roman"/>
          <w:sz w:val="28"/>
          <w:szCs w:val="28"/>
        </w:rPr>
        <w:t>Ко второй категории можно отнести функции, которые выполняют органы государственного управления внутри самой страны. К данной категории можно отнести – социальную функцию, налоговую и т.д.</w:t>
      </w:r>
      <w:r w:rsidRPr="000D52B3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0D52B3" w:rsidRPr="000D52B3" w:rsidRDefault="000D52B3" w:rsidP="000D52B3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2B3">
        <w:rPr>
          <w:rFonts w:ascii="Times New Roman" w:hAnsi="Times New Roman" w:cs="Times New Roman"/>
          <w:sz w:val="28"/>
          <w:szCs w:val="28"/>
        </w:rPr>
        <w:t xml:space="preserve">На сегодняшний день, вся процедура осуществления государственного управления основывается на соблюдении ряда ключевых признаков. К данным признакам принято относить: </w:t>
      </w:r>
    </w:p>
    <w:p w:rsidR="000D52B3" w:rsidRPr="000D52B3" w:rsidRDefault="000D52B3" w:rsidP="000D52B3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2B3">
        <w:rPr>
          <w:rFonts w:ascii="Times New Roman" w:hAnsi="Times New Roman" w:cs="Times New Roman"/>
          <w:sz w:val="28"/>
          <w:szCs w:val="28"/>
        </w:rPr>
        <w:t>1.Законность;</w:t>
      </w:r>
    </w:p>
    <w:p w:rsidR="000D52B3" w:rsidRPr="000D52B3" w:rsidRDefault="000D52B3" w:rsidP="000D52B3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2B3">
        <w:rPr>
          <w:rFonts w:ascii="Times New Roman" w:hAnsi="Times New Roman" w:cs="Times New Roman"/>
          <w:sz w:val="28"/>
          <w:szCs w:val="28"/>
        </w:rPr>
        <w:t>2.Публичность;</w:t>
      </w:r>
    </w:p>
    <w:p w:rsidR="000D52B3" w:rsidRPr="000D52B3" w:rsidRDefault="000D52B3" w:rsidP="000D52B3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2B3">
        <w:rPr>
          <w:rFonts w:ascii="Times New Roman" w:hAnsi="Times New Roman" w:cs="Times New Roman"/>
          <w:sz w:val="28"/>
          <w:szCs w:val="28"/>
        </w:rPr>
        <w:t>3.Рациональность и т.д.</w:t>
      </w:r>
    </w:p>
    <w:p w:rsidR="000D52B3" w:rsidRPr="000D52B3" w:rsidRDefault="000D52B3" w:rsidP="000D52B3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2B3">
        <w:rPr>
          <w:rFonts w:ascii="Times New Roman" w:hAnsi="Times New Roman" w:cs="Times New Roman"/>
          <w:sz w:val="28"/>
          <w:szCs w:val="28"/>
        </w:rPr>
        <w:t xml:space="preserve">Государственное управление в современных условиях хозяйствования принято подразделять на так называемые ветви власти – направления, по которым строится эффективное государственное управление. Все данные направления подразделяют на три ветви: </w:t>
      </w:r>
    </w:p>
    <w:p w:rsidR="000D52B3" w:rsidRPr="000D52B3" w:rsidRDefault="000D52B3" w:rsidP="000D52B3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2B3">
        <w:rPr>
          <w:rFonts w:ascii="Times New Roman" w:hAnsi="Times New Roman" w:cs="Times New Roman"/>
          <w:sz w:val="28"/>
          <w:szCs w:val="28"/>
        </w:rPr>
        <w:t>1.Законодательная власть. Данная ветвь власти и основные ее направления реализуются органами, которые издают законы. Как правило, к таким органам относят Парламент;</w:t>
      </w:r>
    </w:p>
    <w:p w:rsidR="000D52B3" w:rsidRPr="000D52B3" w:rsidRDefault="000D52B3" w:rsidP="000D52B3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2B3">
        <w:rPr>
          <w:rFonts w:ascii="Times New Roman" w:hAnsi="Times New Roman" w:cs="Times New Roman"/>
          <w:sz w:val="28"/>
          <w:szCs w:val="28"/>
        </w:rPr>
        <w:lastRenderedPageBreak/>
        <w:t>2.Исполнительная власть Здесь основной спектр властных полномочий возложен на более мелкие структурные подразделения органов государственной власти, а именно Правительство;</w:t>
      </w:r>
    </w:p>
    <w:p w:rsidR="000D52B3" w:rsidRPr="000D52B3" w:rsidRDefault="000D52B3" w:rsidP="000D52B3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2B3">
        <w:rPr>
          <w:rFonts w:ascii="Times New Roman" w:hAnsi="Times New Roman" w:cs="Times New Roman"/>
          <w:sz w:val="28"/>
          <w:szCs w:val="28"/>
        </w:rPr>
        <w:t>3.Судебная власть. Данная ветвь власти состоит, как правило из определенного спектра судов, которые имеют свой спектр полномочий: арбитражный, конституционный и т.д.</w:t>
      </w:r>
    </w:p>
    <w:p w:rsidR="000D52B3" w:rsidRPr="000D52B3" w:rsidRDefault="000D52B3" w:rsidP="000D52B3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2B3">
        <w:rPr>
          <w:rFonts w:ascii="Times New Roman" w:hAnsi="Times New Roman" w:cs="Times New Roman"/>
          <w:sz w:val="28"/>
          <w:szCs w:val="28"/>
        </w:rPr>
        <w:t xml:space="preserve">Полномочия и реализацию направлений государственного управления призваны выполнять государственные и муниципальные служащие. </w:t>
      </w:r>
    </w:p>
    <w:p w:rsidR="000D52B3" w:rsidRPr="000D52B3" w:rsidRDefault="000D52B3" w:rsidP="000D52B3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2B3">
        <w:rPr>
          <w:rFonts w:ascii="Times New Roman" w:hAnsi="Times New Roman" w:cs="Times New Roman"/>
          <w:sz w:val="28"/>
          <w:szCs w:val="28"/>
        </w:rPr>
        <w:t>Государственные служащие наделены определенным спектром прав и обязанностей в области государственных органов власти, а муниципальные действуют в пределах местного самоуправления</w:t>
      </w:r>
    </w:p>
    <w:p w:rsidR="00352C4C" w:rsidRPr="00352C4C" w:rsidRDefault="00352C4C" w:rsidP="0054312F">
      <w:pPr>
        <w:tabs>
          <w:tab w:val="left" w:pos="36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органов государственной власти регулируется различными нормативными правовыми актами, среди которых</w:t>
      </w:r>
      <w:r w:rsidRPr="00352C4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Конституция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customMarkFollows="1" w:id="1"/>
        <w:t>1</w:t>
      </w:r>
      <w:r>
        <w:rPr>
          <w:rFonts w:ascii="Times New Roman" w:hAnsi="Times New Roman" w:cs="Times New Roman"/>
          <w:sz w:val="28"/>
          <w:szCs w:val="28"/>
        </w:rPr>
        <w:t>, ФЗ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customMarkFollows="1" w:id="2"/>
        <w:t>2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54312F" w:rsidRPr="0054312F" w:rsidRDefault="0054312F" w:rsidP="0054312F">
      <w:pPr>
        <w:tabs>
          <w:tab w:val="left" w:pos="36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 xml:space="preserve">Государственное управление во многих странах мира, осуществляют государственные и муниципальные служащие. </w:t>
      </w:r>
    </w:p>
    <w:p w:rsidR="0054312F" w:rsidRPr="0054312F" w:rsidRDefault="0054312F" w:rsidP="0054312F">
      <w:pPr>
        <w:tabs>
          <w:tab w:val="left" w:pos="36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 xml:space="preserve">Государственная служба представляет собой вид деятельности работников государственных организаций, осуществляемый на профессиональной основе. </w:t>
      </w:r>
    </w:p>
    <w:p w:rsidR="0054312F" w:rsidRPr="0054312F" w:rsidRDefault="0054312F" w:rsidP="0054312F">
      <w:pPr>
        <w:tabs>
          <w:tab w:val="left" w:pos="36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>Во многих странах мира, в том числе и в Российской Федерации существует множество госучреждений, необходимых для управления страной, выполнения ее функций и задач. Государственная гражданская служба имеет свою структуру, которая схематично отображена на рисунке 1.</w:t>
      </w:r>
    </w:p>
    <w:p w:rsidR="0054312F" w:rsidRPr="0054312F" w:rsidRDefault="0054312F" w:rsidP="0054312F">
      <w:pPr>
        <w:tabs>
          <w:tab w:val="left" w:pos="36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 xml:space="preserve">Государственного служащего принято считать носителем государственной власти. Государственный служащий от имени государства </w:t>
      </w:r>
      <w:r w:rsidRPr="0054312F">
        <w:rPr>
          <w:rFonts w:ascii="Times New Roman" w:hAnsi="Times New Roman" w:cs="Times New Roman"/>
          <w:sz w:val="28"/>
          <w:szCs w:val="28"/>
        </w:rPr>
        <w:lastRenderedPageBreak/>
        <w:t>выполняет определенный спектр функций и задач, направленных на улучшение жизнедеятельности общества в целом.</w:t>
      </w:r>
      <w:r w:rsidRPr="0054312F">
        <w:rPr>
          <w:rFonts w:ascii="Times New Roman" w:hAnsi="Times New Roman" w:cs="Times New Roman"/>
          <w:sz w:val="28"/>
          <w:szCs w:val="28"/>
          <w:vertAlign w:val="superscript"/>
        </w:rPr>
        <w:footnoteReference w:customMarkFollows="1" w:id="3"/>
        <w:t>4</w:t>
      </w:r>
    </w:p>
    <w:p w:rsidR="0054312F" w:rsidRPr="0054312F" w:rsidRDefault="0054312F" w:rsidP="0054312F">
      <w:pPr>
        <w:tabs>
          <w:tab w:val="left" w:pos="36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>Государственный служащий в условиях развития современного общества формирует мнение людей о деятельности органов государственной власти и именно поэтому, он должен показывать себя в самом лучшем виде.</w:t>
      </w:r>
    </w:p>
    <w:p w:rsidR="0054312F" w:rsidRPr="0054312F" w:rsidRDefault="0054312F" w:rsidP="0054312F">
      <w:pPr>
        <w:tabs>
          <w:tab w:val="left" w:pos="36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>Государственные служащие, осуществляя свою деятельность, могут иметь различные категории и классные чины. Все зависит от того, как долго и насколько эффективна была их деятельность в последнее время.</w:t>
      </w:r>
    </w:p>
    <w:p w:rsidR="0054312F" w:rsidRPr="0054312F" w:rsidRDefault="0054312F" w:rsidP="0054312F">
      <w:pPr>
        <w:tabs>
          <w:tab w:val="left" w:pos="322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>Государственный служащий входит в структуру государственного аппарата, которая отображена на рисунке 1.</w:t>
      </w:r>
    </w:p>
    <w:p w:rsidR="0054312F" w:rsidRPr="0054312F" w:rsidRDefault="0054312F" w:rsidP="0054312F">
      <w:pPr>
        <w:tabs>
          <w:tab w:val="left" w:pos="3228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312F">
        <w:rPr>
          <w:noProof/>
          <w:sz w:val="28"/>
          <w:szCs w:val="28"/>
          <w:lang w:eastAsia="ru-RU"/>
        </w:rPr>
        <w:drawing>
          <wp:inline distT="0" distB="0" distL="0" distR="0" wp14:anchorId="6648644D" wp14:editId="023CD078">
            <wp:extent cx="3698543" cy="3581438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3332" cy="359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12F" w:rsidRDefault="0054312F" w:rsidP="00AE3595">
      <w:pPr>
        <w:tabs>
          <w:tab w:val="left" w:pos="3228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F648D6">
        <w:rPr>
          <w:rFonts w:ascii="Times New Roman" w:hAnsi="Times New Roman" w:cs="Times New Roman"/>
          <w:sz w:val="28"/>
          <w:szCs w:val="28"/>
        </w:rPr>
        <w:t>1</w:t>
      </w:r>
      <w:r w:rsidRPr="0054312F">
        <w:rPr>
          <w:rFonts w:ascii="Times New Roman" w:hAnsi="Times New Roman" w:cs="Times New Roman"/>
          <w:sz w:val="28"/>
          <w:szCs w:val="28"/>
        </w:rPr>
        <w:t xml:space="preserve"> Структура государственного аппарата</w:t>
      </w:r>
      <w:r w:rsidR="00F648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C76" w:rsidRPr="00AE3595" w:rsidRDefault="00834C76" w:rsidP="00AE3595">
      <w:pPr>
        <w:tabs>
          <w:tab w:val="left" w:pos="3228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312F" w:rsidRPr="0054312F" w:rsidRDefault="0054312F" w:rsidP="0054312F">
      <w:pPr>
        <w:tabs>
          <w:tab w:val="left" w:pos="322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>Деятельность государственных служащих регламентирована нормативно-правовыми актами, в частности в РФ к таким НПА можно отнести:</w:t>
      </w:r>
    </w:p>
    <w:p w:rsidR="00AE3884" w:rsidRDefault="00AE3884" w:rsidP="0054312F">
      <w:pPr>
        <w:tabs>
          <w:tab w:val="left" w:pos="322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1.Федеральный закон</w:t>
      </w:r>
      <w:r w:rsidRPr="00AE3884">
        <w:rPr>
          <w:rFonts w:ascii="Times New Roman" w:hAnsi="Times New Roman" w:cs="Times New Roman"/>
          <w:sz w:val="28"/>
          <w:szCs w:val="28"/>
        </w:rPr>
        <w:t xml:space="preserve"> от 27 мая 2003 г. № 58-ФЗ «О системе государственной службы Российской Федерации», который в соответствии с Конституцией РФ определяет правовые и организационные основы системы государственной службы РФ, уровни и виды государственной службы, основные принципы ее построения и функционирования, в том числе взаимосвязь государственной и муниципальной службы</w:t>
      </w:r>
    </w:p>
    <w:p w:rsidR="0054312F" w:rsidRPr="0054312F" w:rsidRDefault="0054312F" w:rsidP="002D4F81">
      <w:pPr>
        <w:tabs>
          <w:tab w:val="left" w:pos="322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 xml:space="preserve">2. </w:t>
      </w:r>
      <w:r w:rsidR="002D4F81" w:rsidRPr="002D4F81">
        <w:rPr>
          <w:rFonts w:ascii="Times New Roman" w:hAnsi="Times New Roman" w:cs="Times New Roman"/>
          <w:sz w:val="28"/>
          <w:szCs w:val="28"/>
        </w:rPr>
        <w:t>Федеральный закон от 27 июля 2004 г. N 79-ФЗ "О государственной гражданск</w:t>
      </w:r>
      <w:r w:rsidR="002D4F81">
        <w:rPr>
          <w:rFonts w:ascii="Times New Roman" w:hAnsi="Times New Roman" w:cs="Times New Roman"/>
          <w:sz w:val="28"/>
          <w:szCs w:val="28"/>
        </w:rPr>
        <w:t xml:space="preserve">ой службе Российской Федерации" </w:t>
      </w:r>
      <w:r w:rsidRPr="0054312F">
        <w:rPr>
          <w:rFonts w:ascii="Times New Roman" w:hAnsi="Times New Roman" w:cs="Times New Roman"/>
          <w:sz w:val="28"/>
          <w:szCs w:val="28"/>
        </w:rPr>
        <w:t>и т.д.</w:t>
      </w:r>
    </w:p>
    <w:p w:rsidR="0054312F" w:rsidRPr="0054312F" w:rsidRDefault="0054312F" w:rsidP="0054312F">
      <w:pPr>
        <w:tabs>
          <w:tab w:val="left" w:pos="36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>На сегодняшний день, структура государственной службы схематично может быть представлена на рисунке 2</w:t>
      </w:r>
    </w:p>
    <w:p w:rsidR="0054312F" w:rsidRPr="0054312F" w:rsidRDefault="0054312F" w:rsidP="0054312F">
      <w:pPr>
        <w:tabs>
          <w:tab w:val="left" w:pos="3667"/>
        </w:tabs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4312F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 wp14:anchorId="72162DAF" wp14:editId="57E38537">
            <wp:extent cx="4329032" cy="2956586"/>
            <wp:effectExtent l="0" t="0" r="0" b="0"/>
            <wp:docPr id="11" name="Рисунок 11" descr="http://1popersonalu.ru/wp-content/uploads/2016/01/klassifikacia-gos-sluzaji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popersonalu.ru/wp-content/uploads/2016/01/klassifikacia-gos-sluzajih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145" cy="2965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12F" w:rsidRPr="0054312F" w:rsidRDefault="0054312F" w:rsidP="0054312F">
      <w:pPr>
        <w:tabs>
          <w:tab w:val="left" w:pos="3667"/>
        </w:tabs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4312F">
        <w:rPr>
          <w:rFonts w:ascii="Times New Roman" w:hAnsi="Times New Roman" w:cs="Times New Roman"/>
          <w:iCs/>
          <w:sz w:val="28"/>
          <w:szCs w:val="28"/>
        </w:rPr>
        <w:t>Рисунок 2. Структура государственной службы</w:t>
      </w:r>
    </w:p>
    <w:p w:rsidR="0054312F" w:rsidRPr="0054312F" w:rsidRDefault="0054312F" w:rsidP="0054312F">
      <w:pPr>
        <w:tabs>
          <w:tab w:val="left" w:pos="3667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>Как можно заметить из данных рисунка 2., структура государственной службы состоит из:</w:t>
      </w:r>
      <w:r w:rsidRPr="0054312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54312F">
        <w:rPr>
          <w:rFonts w:ascii="Times New Roman" w:hAnsi="Times New Roman" w:cs="Times New Roman"/>
          <w:sz w:val="28"/>
          <w:szCs w:val="28"/>
          <w:vertAlign w:val="superscript"/>
        </w:rPr>
        <w:footnoteReference w:customMarkFollows="1" w:id="4"/>
        <w:t>5</w:t>
      </w: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>1.Категорий;</w:t>
      </w: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>2.Групп;</w:t>
      </w: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>3.Классных чинов.</w:t>
      </w: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lastRenderedPageBreak/>
        <w:t>К категориям государственной службы можно отнести такие подразделения как руководители, специалист, помощники и т.д.</w:t>
      </w:r>
    </w:p>
    <w:p w:rsidR="0054312F" w:rsidRPr="0054312F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>К структурному элементу, именуемому группой относят высшие, главные, ведущие, старшие и иные направления.</w:t>
      </w:r>
    </w:p>
    <w:p w:rsidR="00834C76" w:rsidRPr="00834C76" w:rsidRDefault="0054312F" w:rsidP="00834C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>Классные чины государственных служащих во многих странах мира, в том числе и РФ могут быть разными: например, секретарь государственной гражданской службы и т.д.</w:t>
      </w:r>
    </w:p>
    <w:p w:rsidR="001321CE" w:rsidRDefault="001321CE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21CE" w:rsidRPr="001321CE" w:rsidRDefault="001321CE" w:rsidP="001321CE">
      <w:pPr>
        <w:tabs>
          <w:tab w:val="left" w:pos="3611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21CE">
        <w:rPr>
          <w:rFonts w:ascii="Times New Roman" w:eastAsia="Calibri" w:hAnsi="Times New Roman" w:cs="Times New Roman"/>
          <w:b/>
          <w:sz w:val="28"/>
          <w:szCs w:val="28"/>
        </w:rPr>
        <w:t>1.2.</w:t>
      </w:r>
      <w:r w:rsidR="006E13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321CE">
        <w:rPr>
          <w:rFonts w:ascii="Times New Roman" w:eastAsia="Calibri" w:hAnsi="Times New Roman" w:cs="Times New Roman"/>
          <w:b/>
          <w:sz w:val="28"/>
          <w:szCs w:val="28"/>
        </w:rPr>
        <w:t>Аттестация го</w:t>
      </w:r>
      <w:r>
        <w:rPr>
          <w:rFonts w:ascii="Times New Roman" w:eastAsia="Calibri" w:hAnsi="Times New Roman" w:cs="Times New Roman"/>
          <w:b/>
          <w:sz w:val="28"/>
          <w:szCs w:val="28"/>
        </w:rPr>
        <w:t>сударственных служащих и ее осо</w:t>
      </w:r>
      <w:r w:rsidRPr="001321CE">
        <w:rPr>
          <w:rFonts w:ascii="Times New Roman" w:eastAsia="Calibri" w:hAnsi="Times New Roman" w:cs="Times New Roman"/>
          <w:b/>
          <w:sz w:val="28"/>
          <w:szCs w:val="28"/>
        </w:rPr>
        <w:t>бенности</w:t>
      </w:r>
    </w:p>
    <w:p w:rsidR="001321CE" w:rsidRDefault="001321CE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 xml:space="preserve">Аттестация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госслужащих </w:t>
      </w:r>
      <w:r w:rsidRPr="003142A6">
        <w:rPr>
          <w:rFonts w:ascii="Times New Roman" w:eastAsia="Calibri" w:hAnsi="Times New Roman" w:cs="Times New Roman"/>
          <w:sz w:val="28"/>
          <w:szCs w:val="28"/>
        </w:rPr>
        <w:t>представляет собой процедуру допуска сотрудников через проверку их квалификационных знаний и навыков. Процедура аттестации госслужащих проходит несколько этапов, которые схема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тично отображены на рисунке </w:t>
      </w:r>
      <w:r w:rsidR="00996DE1">
        <w:rPr>
          <w:rFonts w:ascii="Times New Roman" w:eastAsia="Calibri" w:hAnsi="Times New Roman" w:cs="Times New Roman"/>
          <w:sz w:val="28"/>
          <w:szCs w:val="28"/>
        </w:rPr>
        <w:t>3</w:t>
      </w:r>
      <w:r w:rsidR="009311FB" w:rsidRPr="009311FB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customMarkFollows="1" w:id="5"/>
        <w:t>6</w:t>
      </w:r>
    </w:p>
    <w:p w:rsidR="00834C76" w:rsidRPr="003142A6" w:rsidRDefault="00834C76" w:rsidP="00834C7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331A01" wp14:editId="7B796889">
            <wp:extent cx="4132613" cy="2039108"/>
            <wp:effectExtent l="0" t="0" r="1270" b="0"/>
            <wp:docPr id="13" name="Рисунок 13" descr="http://www.studfiles.ru/html/2706/565/html_uKNsvME55Z.S04Y/htmlconvd-mYyEgN_html_6ac775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tudfiles.ru/html/2706/565/html_uKNsvME55Z.S04Y/htmlconvd-mYyEgN_html_6ac7755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111" cy="2044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C76" w:rsidRDefault="00834C76" w:rsidP="00834C7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>Рис</w:t>
      </w:r>
      <w:r>
        <w:rPr>
          <w:rFonts w:ascii="Times New Roman" w:eastAsia="Calibri" w:hAnsi="Times New Roman" w:cs="Times New Roman"/>
          <w:sz w:val="28"/>
          <w:szCs w:val="28"/>
        </w:rPr>
        <w:t>унок</w:t>
      </w:r>
      <w:r w:rsidRPr="003142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3142A6">
        <w:rPr>
          <w:rFonts w:ascii="Times New Roman" w:eastAsia="Calibri" w:hAnsi="Times New Roman" w:cs="Times New Roman"/>
          <w:sz w:val="28"/>
          <w:szCs w:val="28"/>
        </w:rPr>
        <w:t>. Этапы аттестации госслужащих</w:t>
      </w:r>
    </w:p>
    <w:p w:rsidR="00834C76" w:rsidRPr="003142A6" w:rsidRDefault="00834C76" w:rsidP="00834C7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Как можно заметить из рисунка 3</w:t>
      </w:r>
      <w:r w:rsidRPr="003142A6">
        <w:rPr>
          <w:rFonts w:ascii="Times New Roman" w:eastAsia="Calibri" w:hAnsi="Times New Roman" w:cs="Times New Roman"/>
          <w:sz w:val="28"/>
          <w:szCs w:val="28"/>
        </w:rPr>
        <w:t>., принято выделять несколько этапов аттестации госслужащих, среди которых: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>1.Подготовительный этап. На данном этапе происходит составление списков аттестуемых работников, подготовка соответствующих документов и 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3142A6">
        <w:rPr>
          <w:rFonts w:ascii="Times New Roman" w:eastAsia="Calibri" w:hAnsi="Times New Roman" w:cs="Times New Roman"/>
          <w:sz w:val="28"/>
          <w:szCs w:val="28"/>
        </w:rPr>
        <w:t>д.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lastRenderedPageBreak/>
        <w:t>2.Этап проведения аттестации. На данном этапе руководством происходит процедура заслушивания аттестуемых кандидатов, обсуждение и принятие решение по каждому из них.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>3.Итоговый этап. На последнем этапе по итогам проведенной аттестации происходят должностные перемещения сотрудников, поощрение или наказание их и 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3142A6">
        <w:rPr>
          <w:rFonts w:ascii="Times New Roman" w:eastAsia="Calibri" w:hAnsi="Times New Roman" w:cs="Times New Roman"/>
          <w:sz w:val="28"/>
          <w:szCs w:val="28"/>
        </w:rPr>
        <w:t>д.</w:t>
      </w:r>
      <w:r w:rsidR="009311FB" w:rsidRPr="009311F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="009311FB" w:rsidRPr="009311FB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customMarkFollows="1" w:id="6"/>
        <w:t>7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 xml:space="preserve">Проведение аттестации госслужащих направлено на достижение важнейших целей, которые схематично отображены на рисунке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</w:p>
    <w:p w:rsidR="00834C76" w:rsidRPr="003142A6" w:rsidRDefault="00834C76" w:rsidP="00834C7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AC373E" wp14:editId="18D03FE2">
            <wp:extent cx="5201392" cy="2041668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10762" cy="204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C76" w:rsidRDefault="00834C76" w:rsidP="00834C7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Рисунок 4 </w:t>
      </w:r>
      <w:r w:rsidRPr="003142A6">
        <w:rPr>
          <w:rFonts w:ascii="Times New Roman" w:eastAsia="Calibri" w:hAnsi="Times New Roman" w:cs="Times New Roman"/>
          <w:sz w:val="28"/>
          <w:szCs w:val="28"/>
        </w:rPr>
        <w:t>Цели аттестации госслужащих</w:t>
      </w:r>
    </w:p>
    <w:p w:rsidR="00834C76" w:rsidRPr="003142A6" w:rsidRDefault="00834C76" w:rsidP="00834C7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>Из данного рисунка можно заметить, что основными целями аттестации госслужащих можно назвать:</w:t>
      </w:r>
      <w:r w:rsidRPr="003142A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>1.Укрепление обратной связи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>2.Обучение и продвижение работников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>3.Мотивация и поощрение работников и 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3142A6">
        <w:rPr>
          <w:rFonts w:ascii="Times New Roman" w:eastAsia="Calibri" w:hAnsi="Times New Roman" w:cs="Times New Roman"/>
          <w:sz w:val="28"/>
          <w:szCs w:val="28"/>
        </w:rPr>
        <w:t>д.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>Процедура проведения аттестации госслужащих может быть различной в зависимости от критериев классификации, кот</w:t>
      </w:r>
      <w:r>
        <w:rPr>
          <w:rFonts w:ascii="Times New Roman" w:eastAsia="Calibri" w:hAnsi="Times New Roman" w:cs="Times New Roman"/>
          <w:sz w:val="28"/>
          <w:szCs w:val="28"/>
        </w:rPr>
        <w:t>орые представлены на рисунке 5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>Как можн</w:t>
      </w:r>
      <w:r>
        <w:rPr>
          <w:rFonts w:ascii="Times New Roman" w:eastAsia="Calibri" w:hAnsi="Times New Roman" w:cs="Times New Roman"/>
          <w:sz w:val="28"/>
          <w:szCs w:val="28"/>
        </w:rPr>
        <w:t>о заметить из данных рисунка 5</w:t>
      </w:r>
      <w:r w:rsidRPr="003142A6">
        <w:rPr>
          <w:rFonts w:ascii="Times New Roman" w:eastAsia="Calibri" w:hAnsi="Times New Roman" w:cs="Times New Roman"/>
          <w:sz w:val="28"/>
          <w:szCs w:val="28"/>
        </w:rPr>
        <w:t>., основными критериями класси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фикации аттестации госслужащих </w:t>
      </w:r>
      <w:r w:rsidRPr="003142A6">
        <w:rPr>
          <w:rFonts w:ascii="Times New Roman" w:eastAsia="Calibri" w:hAnsi="Times New Roman" w:cs="Times New Roman"/>
          <w:sz w:val="28"/>
          <w:szCs w:val="28"/>
        </w:rPr>
        <w:t>являются: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lastRenderedPageBreak/>
        <w:t>1.системность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>2.регулярность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>3.степень охвата и 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3142A6">
        <w:rPr>
          <w:rFonts w:ascii="Times New Roman" w:eastAsia="Calibri" w:hAnsi="Times New Roman" w:cs="Times New Roman"/>
          <w:sz w:val="28"/>
          <w:szCs w:val="28"/>
        </w:rPr>
        <w:t>д.</w:t>
      </w:r>
      <w:r w:rsidRPr="003142A6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="009311FB" w:rsidRPr="009311FB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customMarkFollows="1" w:id="7"/>
        <w:t>8</w:t>
      </w:r>
    </w:p>
    <w:p w:rsidR="00834C76" w:rsidRPr="003142A6" w:rsidRDefault="00834C76" w:rsidP="00834C7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2F8C69" wp14:editId="232A3A50">
            <wp:extent cx="3835730" cy="2457271"/>
            <wp:effectExtent l="0" t="0" r="0" b="635"/>
            <wp:docPr id="17" name="Рисунок 17" descr="http://odiplom.ru/uploads/images/default/sovershenstvovanie-sistemy-attestacii-personala-predpriyatiy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diplom.ru/uploads/images/default/sovershenstvovanie-sistemy-attestacii-personala-predpriyatiya-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855" cy="245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C76" w:rsidRPr="003142A6" w:rsidRDefault="00834C76" w:rsidP="00834C7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Рисунок 5</w:t>
      </w:r>
      <w:r w:rsidRPr="003142A6">
        <w:rPr>
          <w:rFonts w:ascii="Times New Roman" w:eastAsia="Calibri" w:hAnsi="Times New Roman" w:cs="Times New Roman"/>
          <w:sz w:val="28"/>
          <w:szCs w:val="28"/>
        </w:rPr>
        <w:t>. Критерии классификации аттестации госслужащих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 xml:space="preserve">Существует два вида аттестации: обязательная и необязательная. Обязательной аттестации подлежат те категории работников, для которых данное требование установлено нормативными правовыми актами. 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>Большинство ученых выделяют три основных вида аттестации госслужащих, которые отоб</w:t>
      </w:r>
      <w:r>
        <w:rPr>
          <w:rFonts w:ascii="Times New Roman" w:eastAsia="Calibri" w:hAnsi="Times New Roman" w:cs="Times New Roman"/>
          <w:sz w:val="28"/>
          <w:szCs w:val="28"/>
        </w:rPr>
        <w:t>ражены графически на рисунке 6</w:t>
      </w:r>
    </w:p>
    <w:p w:rsidR="00834C76" w:rsidRPr="003142A6" w:rsidRDefault="00834C76" w:rsidP="00834C7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0BE24F" wp14:editId="30F5C2F9">
            <wp:extent cx="4750130" cy="2064287"/>
            <wp:effectExtent l="0" t="0" r="0" b="0"/>
            <wp:docPr id="18" name="Рисунок 18" descr="http://www.studmed.ru/docs/static/b/1/5/0/0/b15009b2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udmed.ru/docs/static/b/1/5/0/0/b15009b273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618" cy="2065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C76" w:rsidRDefault="00834C76" w:rsidP="00834C7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Рисунок 6</w:t>
      </w:r>
      <w:r w:rsidRPr="003142A6">
        <w:rPr>
          <w:rFonts w:ascii="Times New Roman" w:eastAsia="Calibri" w:hAnsi="Times New Roman" w:cs="Times New Roman"/>
          <w:sz w:val="28"/>
          <w:szCs w:val="28"/>
        </w:rPr>
        <w:t>. Виды аттестации персонала</w:t>
      </w:r>
    </w:p>
    <w:p w:rsidR="00834C76" w:rsidRPr="003142A6" w:rsidRDefault="00834C76" w:rsidP="00834C7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lastRenderedPageBreak/>
        <w:t>Как можно заметить из данных рисунка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6</w:t>
      </w:r>
      <w:r w:rsidRPr="003142A6">
        <w:rPr>
          <w:rFonts w:ascii="Times New Roman" w:eastAsia="Calibri" w:hAnsi="Times New Roman" w:cs="Times New Roman"/>
          <w:sz w:val="28"/>
          <w:szCs w:val="28"/>
        </w:rPr>
        <w:t>, аттестация госслужащих подразделяется на следующие виды:</w:t>
      </w:r>
      <w:r w:rsidRPr="003142A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>1.Очередная аттестация</w:t>
      </w:r>
      <w:r w:rsidR="009311FB" w:rsidRPr="009311FB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customMarkFollows="1" w:id="8"/>
        <w:t>9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 xml:space="preserve">2.Аттестация по истечению испытательного срока 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>3.Аттестация для продвижения по службе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 xml:space="preserve">Аттестация </w:t>
      </w:r>
      <w:r w:rsidR="009311FB">
        <w:rPr>
          <w:rFonts w:ascii="Times New Roman" w:eastAsia="Calibri" w:hAnsi="Times New Roman" w:cs="Times New Roman"/>
          <w:sz w:val="28"/>
          <w:szCs w:val="28"/>
        </w:rPr>
        <w:t xml:space="preserve">госслужащих выполняет важнейшие </w:t>
      </w:r>
      <w:r w:rsidRPr="003142A6">
        <w:rPr>
          <w:rFonts w:ascii="Times New Roman" w:eastAsia="Calibri" w:hAnsi="Times New Roman" w:cs="Times New Roman"/>
          <w:sz w:val="28"/>
          <w:szCs w:val="28"/>
        </w:rPr>
        <w:t>функции среди которых:</w:t>
      </w:r>
      <w:r w:rsidR="00996DE1" w:rsidRPr="00996DE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>1.Контроль за результатами труда</w:t>
      </w:r>
    </w:p>
    <w:p w:rsidR="00834C76" w:rsidRPr="003142A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>2.Продвижение персонала по службе</w:t>
      </w:r>
    </w:p>
    <w:p w:rsidR="00834C76" w:rsidRPr="00834C76" w:rsidRDefault="00834C76" w:rsidP="00834C7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2A6">
        <w:rPr>
          <w:rFonts w:ascii="Times New Roman" w:eastAsia="Calibri" w:hAnsi="Times New Roman" w:cs="Times New Roman"/>
          <w:sz w:val="28"/>
          <w:szCs w:val="28"/>
        </w:rPr>
        <w:t>3.Формирование высококвалифицированного кадрового состава персонала и 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3142A6">
        <w:rPr>
          <w:rFonts w:ascii="Times New Roman" w:eastAsia="Calibri" w:hAnsi="Times New Roman" w:cs="Times New Roman"/>
          <w:sz w:val="28"/>
          <w:szCs w:val="28"/>
        </w:rPr>
        <w:t>д.</w:t>
      </w:r>
      <w:r w:rsidR="009311FB" w:rsidRPr="009311F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9311FB" w:rsidRPr="009311FB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customMarkFollows="1" w:id="9"/>
        <w:t>10</w:t>
      </w:r>
    </w:p>
    <w:p w:rsidR="00D57B93" w:rsidRDefault="00D57B93" w:rsidP="00F648D6">
      <w:pPr>
        <w:tabs>
          <w:tab w:val="left" w:pos="409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завершая исследование по данной главе можно сказать о том, что в ней были рассмотрены вопросы, связанные с изучением понятия и сущности государственной службы, а также более предметно выявлен</w:t>
      </w:r>
      <w:r w:rsidR="00F065A3">
        <w:rPr>
          <w:rFonts w:ascii="Times New Roman" w:hAnsi="Times New Roman" w:cs="Times New Roman"/>
          <w:sz w:val="28"/>
          <w:szCs w:val="28"/>
        </w:rPr>
        <w:t>а аттестация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службы.</w:t>
      </w:r>
    </w:p>
    <w:p w:rsidR="0054312F" w:rsidRDefault="0054312F" w:rsidP="00D04D86">
      <w:pPr>
        <w:tabs>
          <w:tab w:val="left" w:pos="387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D5D4F" w:rsidRDefault="009D5D4F" w:rsidP="00D04D86">
      <w:pPr>
        <w:tabs>
          <w:tab w:val="left" w:pos="387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D5D4F" w:rsidRDefault="009D5D4F" w:rsidP="00D04D86">
      <w:pPr>
        <w:tabs>
          <w:tab w:val="left" w:pos="387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311FB" w:rsidRDefault="009311FB" w:rsidP="00D04D86">
      <w:pPr>
        <w:tabs>
          <w:tab w:val="left" w:pos="387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311FB" w:rsidRDefault="009311FB" w:rsidP="00D04D86">
      <w:pPr>
        <w:tabs>
          <w:tab w:val="left" w:pos="387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311FB" w:rsidRDefault="009311FB" w:rsidP="00D04D86">
      <w:pPr>
        <w:tabs>
          <w:tab w:val="left" w:pos="387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311FB" w:rsidRDefault="009311FB" w:rsidP="00D04D86">
      <w:pPr>
        <w:tabs>
          <w:tab w:val="left" w:pos="387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311FB" w:rsidRDefault="009311FB" w:rsidP="00D04D86">
      <w:pPr>
        <w:tabs>
          <w:tab w:val="left" w:pos="387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311FB" w:rsidRDefault="009311FB" w:rsidP="00D04D86">
      <w:pPr>
        <w:tabs>
          <w:tab w:val="left" w:pos="387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311FB" w:rsidRDefault="009311FB" w:rsidP="00D04D86">
      <w:pPr>
        <w:tabs>
          <w:tab w:val="left" w:pos="387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311FB" w:rsidRDefault="009311FB" w:rsidP="00D04D86">
      <w:pPr>
        <w:tabs>
          <w:tab w:val="left" w:pos="387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80CCE" w:rsidRPr="00C80CCE" w:rsidRDefault="00C80CCE" w:rsidP="00C80CC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CCE">
        <w:rPr>
          <w:rFonts w:ascii="Times New Roman" w:hAnsi="Times New Roman" w:cs="Times New Roman"/>
          <w:b/>
          <w:sz w:val="28"/>
          <w:szCs w:val="28"/>
        </w:rPr>
        <w:lastRenderedPageBreak/>
        <w:t>2.Анализ взаимосвязи государственной и муниципальной службы в РФ</w:t>
      </w:r>
    </w:p>
    <w:p w:rsidR="00C80CCE" w:rsidRDefault="00C80CCE" w:rsidP="00C80CC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CCE"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0CCE">
        <w:rPr>
          <w:rFonts w:ascii="Times New Roman" w:hAnsi="Times New Roman" w:cs="Times New Roman"/>
          <w:b/>
          <w:sz w:val="28"/>
          <w:szCs w:val="28"/>
        </w:rPr>
        <w:t>Анализ показателей государственной и муниципальной службы в РФ</w:t>
      </w:r>
    </w:p>
    <w:p w:rsidR="00C80CCE" w:rsidRPr="00C80CCE" w:rsidRDefault="00C80CCE" w:rsidP="00C80CC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0E6" w:rsidRPr="001370E6" w:rsidRDefault="001370E6" w:rsidP="001370E6">
      <w:pPr>
        <w:tabs>
          <w:tab w:val="left" w:pos="3404"/>
        </w:tabs>
        <w:spacing w:after="0" w:line="360" w:lineRule="auto"/>
        <w:ind w:firstLine="680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1370E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Административная реформа в РФ, помимо основных направлений, имела основное целевое предназначение Основными целями административной реформы являлись:</w:t>
      </w:r>
    </w:p>
    <w:p w:rsidR="001370E6" w:rsidRPr="001370E6" w:rsidRDefault="001370E6" w:rsidP="001370E6">
      <w:pPr>
        <w:tabs>
          <w:tab w:val="left" w:pos="3404"/>
        </w:tabs>
        <w:spacing w:after="0" w:line="360" w:lineRule="auto"/>
        <w:ind w:firstLine="680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1370E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1.Повышения качества доступности государственных услуг</w:t>
      </w:r>
    </w:p>
    <w:p w:rsidR="001370E6" w:rsidRPr="001370E6" w:rsidRDefault="001370E6" w:rsidP="001370E6">
      <w:pPr>
        <w:tabs>
          <w:tab w:val="left" w:pos="3404"/>
        </w:tabs>
        <w:spacing w:after="0" w:line="360" w:lineRule="auto"/>
        <w:ind w:firstLine="680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1370E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2.Повышение эффективности деятельности органов исполнительной власти</w:t>
      </w:r>
    </w:p>
    <w:p w:rsidR="001370E6" w:rsidRPr="001370E6" w:rsidRDefault="001370E6" w:rsidP="001370E6">
      <w:pPr>
        <w:tabs>
          <w:tab w:val="left" w:pos="3404"/>
        </w:tabs>
        <w:spacing w:after="0" w:line="360" w:lineRule="auto"/>
        <w:ind w:firstLine="680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1370E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3.Ограничение вмешательства государства в экономическую деятельность субъектов предпринимательства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Порядок поступления на государственную службу в РФ определен Федеральным законом от 27.07.2004 N 79-ФЗ (ред. от 28.12.2017) "О государственной гражданской службе Российской Федерации".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Для более емкого и рационального анализа деятельности государственных служащих в РФ, исследуем их по основным критериям.</w:t>
      </w:r>
      <w:r w:rsidR="0056363C" w:rsidRPr="0056363C">
        <w:rPr>
          <w:rFonts w:ascii="Times New Roman" w:hAnsi="Times New Roman" w:cs="Times New Roman"/>
          <w:noProof/>
          <w:sz w:val="28"/>
          <w:szCs w:val="28"/>
          <w:vertAlign w:val="superscript"/>
          <w:lang w:eastAsia="ru-RU"/>
        </w:rPr>
        <w:t xml:space="preserve"> </w:t>
      </w:r>
      <w:r w:rsidR="0056363C" w:rsidRPr="0056363C">
        <w:rPr>
          <w:rFonts w:ascii="Times New Roman" w:hAnsi="Times New Roman" w:cs="Times New Roman"/>
          <w:noProof/>
          <w:sz w:val="28"/>
          <w:szCs w:val="28"/>
          <w:vertAlign w:val="superscript"/>
          <w:lang w:eastAsia="ru-RU"/>
        </w:rPr>
        <w:footnoteReference w:customMarkFollows="1" w:id="10"/>
        <w:t>11</w:t>
      </w:r>
    </w:p>
    <w:p w:rsidR="00E904C2" w:rsidRPr="00E904C2" w:rsidRDefault="00E904C2" w:rsidP="00E904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904C2">
        <w:rPr>
          <w:noProof/>
          <w:lang w:eastAsia="ru-RU"/>
        </w:rPr>
        <w:drawing>
          <wp:inline distT="0" distB="0" distL="0" distR="0" wp14:anchorId="428CD5FC" wp14:editId="2FF9ED74">
            <wp:extent cx="3944203" cy="2101755"/>
            <wp:effectExtent l="0" t="0" r="18415" b="1333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904C2" w:rsidRPr="00E904C2" w:rsidRDefault="00B01E02" w:rsidP="00E904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</w:t>
      </w:r>
      <w:r w:rsidR="0056363C">
        <w:rPr>
          <w:rFonts w:ascii="Times New Roman" w:hAnsi="Times New Roman" w:cs="Times New Roman"/>
          <w:sz w:val="28"/>
          <w:szCs w:val="28"/>
        </w:rPr>
        <w:t xml:space="preserve">сунок </w:t>
      </w:r>
      <w:r w:rsidR="00631A78">
        <w:rPr>
          <w:rFonts w:ascii="Times New Roman" w:hAnsi="Times New Roman" w:cs="Times New Roman"/>
          <w:sz w:val="28"/>
          <w:szCs w:val="28"/>
        </w:rPr>
        <w:t>7</w:t>
      </w:r>
      <w:r w:rsidR="00E904C2" w:rsidRPr="00E904C2">
        <w:rPr>
          <w:rFonts w:ascii="Times New Roman" w:hAnsi="Times New Roman" w:cs="Times New Roman"/>
          <w:sz w:val="28"/>
          <w:szCs w:val="28"/>
        </w:rPr>
        <w:t xml:space="preserve"> Динамика численности государственных служащих в РФ (в тыс. чел.)</w:t>
      </w:r>
    </w:p>
    <w:p w:rsidR="00E904C2" w:rsidRPr="00E904C2" w:rsidRDefault="00E904C2" w:rsidP="00E904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70E6" w:rsidRDefault="001370E6" w:rsidP="001370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E6">
        <w:rPr>
          <w:rFonts w:ascii="Times New Roman" w:hAnsi="Times New Roman" w:cs="Times New Roman"/>
          <w:sz w:val="28"/>
          <w:szCs w:val="28"/>
        </w:rPr>
        <w:lastRenderedPageBreak/>
        <w:t xml:space="preserve">Начнем изучение государственных служащих с исследования динамики численности государственных служащих в РФ, данные о которых представлены на рисунке </w:t>
      </w:r>
      <w:r w:rsidR="00631A78">
        <w:rPr>
          <w:rFonts w:ascii="Times New Roman" w:hAnsi="Times New Roman" w:cs="Times New Roman"/>
          <w:sz w:val="28"/>
          <w:szCs w:val="28"/>
        </w:rPr>
        <w:t>7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Как можн</w:t>
      </w:r>
      <w:r w:rsidR="0056363C">
        <w:rPr>
          <w:rFonts w:ascii="Times New Roman" w:hAnsi="Times New Roman" w:cs="Times New Roman"/>
          <w:sz w:val="28"/>
          <w:szCs w:val="28"/>
        </w:rPr>
        <w:t xml:space="preserve">о заметить из данных рисунка </w:t>
      </w:r>
      <w:r w:rsidR="00631A78">
        <w:rPr>
          <w:rFonts w:ascii="Times New Roman" w:hAnsi="Times New Roman" w:cs="Times New Roman"/>
          <w:sz w:val="28"/>
          <w:szCs w:val="28"/>
        </w:rPr>
        <w:t>7</w:t>
      </w:r>
      <w:r w:rsidRPr="00E904C2">
        <w:rPr>
          <w:rFonts w:ascii="Times New Roman" w:hAnsi="Times New Roman" w:cs="Times New Roman"/>
          <w:sz w:val="28"/>
          <w:szCs w:val="28"/>
        </w:rPr>
        <w:t xml:space="preserve">., за последние годы в системе государственного управления РФ можно наблюдать снижение численности государственных служащих с отметки в 720 тыс. человек в 2013 году, до 705 тыс. человек в 2017 году. Такая же ситуация наблюдается и с численным составом муниципальных служащих в РФ.  </w:t>
      </w:r>
      <w:r w:rsidR="0056363C" w:rsidRPr="0056363C">
        <w:rPr>
          <w:rFonts w:ascii="Times New Roman" w:hAnsi="Times New Roman" w:cs="Times New Roman"/>
          <w:sz w:val="28"/>
          <w:szCs w:val="28"/>
          <w:vertAlign w:val="superscript"/>
        </w:rPr>
        <w:footnoteReference w:customMarkFollows="1" w:id="11"/>
        <w:t>12</w:t>
      </w:r>
    </w:p>
    <w:p w:rsidR="00E904C2" w:rsidRPr="00E904C2" w:rsidRDefault="00E904C2" w:rsidP="00E904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904C2">
        <w:rPr>
          <w:noProof/>
          <w:lang w:eastAsia="ru-RU"/>
        </w:rPr>
        <w:drawing>
          <wp:inline distT="0" distB="0" distL="0" distR="0" wp14:anchorId="22174ADE" wp14:editId="729FE450">
            <wp:extent cx="3834633" cy="2320120"/>
            <wp:effectExtent l="0" t="0" r="13970" b="444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904C2" w:rsidRDefault="0056363C" w:rsidP="00B01E0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631A78">
        <w:rPr>
          <w:rFonts w:ascii="Times New Roman" w:hAnsi="Times New Roman" w:cs="Times New Roman"/>
          <w:sz w:val="28"/>
          <w:szCs w:val="28"/>
        </w:rPr>
        <w:t>8</w:t>
      </w:r>
      <w:r w:rsidR="00E904C2" w:rsidRPr="00E904C2">
        <w:rPr>
          <w:rFonts w:ascii="Times New Roman" w:hAnsi="Times New Roman" w:cs="Times New Roman"/>
          <w:sz w:val="28"/>
          <w:szCs w:val="28"/>
        </w:rPr>
        <w:t>. Динамика численности муниципальных служащих в РФ (тыс. чел)</w:t>
      </w:r>
    </w:p>
    <w:p w:rsidR="0056363C" w:rsidRPr="00E904C2" w:rsidRDefault="0056363C" w:rsidP="00B01E0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В системе муниципальной службы РФ можно наблюдать аналогичные показатели: динамика численности муниципальных служащих с 325 тыс. человек в 2015 году сократилась до 315 тыс. человек к концу 2017 года.</w:t>
      </w:r>
    </w:p>
    <w:p w:rsidR="00E904C2" w:rsidRPr="00E904C2" w:rsidRDefault="009F55F6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обобщить данные рисунка </w:t>
      </w:r>
      <w:r w:rsidR="00631A7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31A78">
        <w:rPr>
          <w:rFonts w:ascii="Times New Roman" w:hAnsi="Times New Roman" w:cs="Times New Roman"/>
          <w:sz w:val="28"/>
          <w:szCs w:val="28"/>
        </w:rPr>
        <w:t>8</w:t>
      </w:r>
      <w:r w:rsidR="00E904C2" w:rsidRPr="00E904C2">
        <w:rPr>
          <w:rFonts w:ascii="Times New Roman" w:hAnsi="Times New Roman" w:cs="Times New Roman"/>
          <w:sz w:val="28"/>
          <w:szCs w:val="28"/>
        </w:rPr>
        <w:t>, то можно заметить, что в структуре государственного управления, численность государственных гражданских служащих превышает аналогичный показатель муниципальных служащих. В процентном соотношении данное соот</w:t>
      </w:r>
      <w:r w:rsidR="0056363C">
        <w:rPr>
          <w:rFonts w:ascii="Times New Roman" w:hAnsi="Times New Roman" w:cs="Times New Roman"/>
          <w:sz w:val="28"/>
          <w:szCs w:val="28"/>
        </w:rPr>
        <w:t>ношение о</w:t>
      </w:r>
      <w:r>
        <w:rPr>
          <w:rFonts w:ascii="Times New Roman" w:hAnsi="Times New Roman" w:cs="Times New Roman"/>
          <w:sz w:val="28"/>
          <w:szCs w:val="28"/>
        </w:rPr>
        <w:t xml:space="preserve">тобразим на рисунке </w:t>
      </w:r>
      <w:r w:rsidR="00631A78">
        <w:rPr>
          <w:rFonts w:ascii="Times New Roman" w:hAnsi="Times New Roman" w:cs="Times New Roman"/>
          <w:sz w:val="28"/>
          <w:szCs w:val="28"/>
        </w:rPr>
        <w:t>9</w:t>
      </w:r>
    </w:p>
    <w:p w:rsidR="00E904C2" w:rsidRPr="00E904C2" w:rsidRDefault="00E904C2" w:rsidP="00E904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B06BDB5" wp14:editId="4CA8B147">
            <wp:extent cx="4067032" cy="2320120"/>
            <wp:effectExtent l="0" t="0" r="10160" b="44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904C2" w:rsidRPr="00E904C2" w:rsidRDefault="009F55F6" w:rsidP="00E904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631A78">
        <w:rPr>
          <w:rFonts w:ascii="Times New Roman" w:hAnsi="Times New Roman" w:cs="Times New Roman"/>
          <w:sz w:val="28"/>
          <w:szCs w:val="28"/>
        </w:rPr>
        <w:t>9</w:t>
      </w:r>
      <w:r w:rsidR="00E904C2" w:rsidRPr="00E904C2">
        <w:rPr>
          <w:rFonts w:ascii="Times New Roman" w:hAnsi="Times New Roman" w:cs="Times New Roman"/>
          <w:sz w:val="28"/>
          <w:szCs w:val="28"/>
        </w:rPr>
        <w:t xml:space="preserve"> Структура государственной гражданской службы</w:t>
      </w:r>
    </w:p>
    <w:p w:rsidR="00E904C2" w:rsidRPr="00E904C2" w:rsidRDefault="00E904C2" w:rsidP="00E904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04C2" w:rsidRPr="00E904C2" w:rsidRDefault="00E904C2" w:rsidP="00E904C2">
      <w:pPr>
        <w:tabs>
          <w:tab w:val="left" w:pos="3815"/>
        </w:tabs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Начнем исследование кадрового состава государственных служащих в РФ с полового состава работников. </w:t>
      </w:r>
      <w:r w:rsidRPr="00E90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Данные представим на рисунке </w:t>
      </w:r>
      <w:r w:rsidR="009F55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31A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9D5D4F">
        <w:rPr>
          <w:rStyle w:val="aa"/>
          <w:rFonts w:ascii="Times New Roman" w:eastAsia="Times New Roman" w:hAnsi="Times New Roman" w:cs="Times New Roman"/>
          <w:bCs/>
          <w:sz w:val="28"/>
          <w:szCs w:val="28"/>
          <w:lang w:eastAsia="ru-RU"/>
        </w:rPr>
        <w:footnoteReference w:customMarkFollows="1" w:id="12"/>
        <w:t>13</w:t>
      </w:r>
    </w:p>
    <w:p w:rsidR="00E904C2" w:rsidRPr="00E904C2" w:rsidRDefault="00E904C2" w:rsidP="00E904C2">
      <w:pPr>
        <w:tabs>
          <w:tab w:val="left" w:pos="443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04C2">
        <w:rPr>
          <w:noProof/>
          <w:lang w:eastAsia="ru-RU"/>
        </w:rPr>
        <w:drawing>
          <wp:inline distT="0" distB="0" distL="0" distR="0" wp14:anchorId="7EA5D99D" wp14:editId="3B9A60A9">
            <wp:extent cx="3682313" cy="1952368"/>
            <wp:effectExtent l="0" t="0" r="13970" b="1016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904C2" w:rsidRDefault="009F55F6" w:rsidP="009D5D4F">
      <w:pPr>
        <w:tabs>
          <w:tab w:val="left" w:pos="443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Рисунок 1</w:t>
      </w:r>
      <w:r w:rsidR="00631A78">
        <w:rPr>
          <w:rFonts w:ascii="Times New Roman" w:hAnsi="Times New Roman" w:cs="Times New Roman"/>
          <w:bCs/>
          <w:sz w:val="28"/>
          <w:szCs w:val="28"/>
        </w:rPr>
        <w:t>0</w:t>
      </w:r>
      <w:r w:rsidR="00E904C2" w:rsidRPr="00E904C2">
        <w:rPr>
          <w:rFonts w:ascii="Times New Roman" w:hAnsi="Times New Roman" w:cs="Times New Roman"/>
          <w:bCs/>
          <w:sz w:val="28"/>
          <w:szCs w:val="28"/>
        </w:rPr>
        <w:t xml:space="preserve"> Половой состав государственных служащих в РФ по категориям в %</w:t>
      </w:r>
    </w:p>
    <w:p w:rsidR="0056363C" w:rsidRPr="00E904C2" w:rsidRDefault="0056363C" w:rsidP="009D5D4F">
      <w:pPr>
        <w:tabs>
          <w:tab w:val="left" w:pos="443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904C2" w:rsidRPr="00E904C2" w:rsidRDefault="00E904C2" w:rsidP="00E904C2">
      <w:pPr>
        <w:tabs>
          <w:tab w:val="left" w:pos="443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4C2">
        <w:rPr>
          <w:rFonts w:ascii="Times New Roman" w:hAnsi="Times New Roman" w:cs="Times New Roman"/>
          <w:bCs/>
          <w:sz w:val="28"/>
          <w:szCs w:val="28"/>
        </w:rPr>
        <w:t xml:space="preserve">Как можно заметить из данных рисунка </w:t>
      </w:r>
      <w:r w:rsidR="009F55F6">
        <w:rPr>
          <w:rFonts w:ascii="Times New Roman" w:hAnsi="Times New Roman" w:cs="Times New Roman"/>
          <w:bCs/>
          <w:sz w:val="28"/>
          <w:szCs w:val="28"/>
        </w:rPr>
        <w:t>1</w:t>
      </w:r>
      <w:r w:rsidR="00631A78">
        <w:rPr>
          <w:rFonts w:ascii="Times New Roman" w:hAnsi="Times New Roman" w:cs="Times New Roman"/>
          <w:bCs/>
          <w:sz w:val="28"/>
          <w:szCs w:val="28"/>
        </w:rPr>
        <w:t>0</w:t>
      </w:r>
      <w:r w:rsidRPr="00E904C2">
        <w:rPr>
          <w:rFonts w:ascii="Times New Roman" w:hAnsi="Times New Roman" w:cs="Times New Roman"/>
          <w:bCs/>
          <w:sz w:val="28"/>
          <w:szCs w:val="28"/>
        </w:rPr>
        <w:t xml:space="preserve">., в системе государственной службы РФ преобладает мужской персонал, на долю которого приходится более 70%. Исследуем структуру государственных служащих в РФ по уровню образования. Данные отобразим на рисунке </w:t>
      </w:r>
      <w:r w:rsidR="009F55F6">
        <w:rPr>
          <w:rFonts w:ascii="Times New Roman" w:hAnsi="Times New Roman" w:cs="Times New Roman"/>
          <w:bCs/>
          <w:sz w:val="28"/>
          <w:szCs w:val="28"/>
        </w:rPr>
        <w:t>1</w:t>
      </w:r>
      <w:r w:rsidR="00631A78">
        <w:rPr>
          <w:rFonts w:ascii="Times New Roman" w:hAnsi="Times New Roman" w:cs="Times New Roman"/>
          <w:bCs/>
          <w:sz w:val="28"/>
          <w:szCs w:val="28"/>
        </w:rPr>
        <w:t>1</w:t>
      </w:r>
      <w:r w:rsidRPr="00E904C2">
        <w:rPr>
          <w:rFonts w:ascii="Times New Roman" w:hAnsi="Times New Roman" w:cs="Times New Roman"/>
          <w:bCs/>
          <w:sz w:val="28"/>
          <w:szCs w:val="28"/>
        </w:rPr>
        <w:t>.</w:t>
      </w:r>
      <w:r w:rsidR="009D5D4F">
        <w:rPr>
          <w:rStyle w:val="aa"/>
          <w:rFonts w:ascii="Times New Roman" w:hAnsi="Times New Roman" w:cs="Times New Roman"/>
          <w:bCs/>
          <w:sz w:val="28"/>
          <w:szCs w:val="28"/>
        </w:rPr>
        <w:footnoteReference w:customMarkFollows="1" w:id="13"/>
        <w:t>14</w:t>
      </w:r>
    </w:p>
    <w:p w:rsidR="00E904C2" w:rsidRPr="00E904C2" w:rsidRDefault="00E904C2" w:rsidP="00E904C2">
      <w:pPr>
        <w:tabs>
          <w:tab w:val="left" w:pos="443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04C2">
        <w:rPr>
          <w:noProof/>
          <w:lang w:eastAsia="ru-RU"/>
        </w:rPr>
        <w:lastRenderedPageBreak/>
        <w:drawing>
          <wp:inline distT="0" distB="0" distL="0" distR="0" wp14:anchorId="2C7AFA5A" wp14:editId="04E32910">
            <wp:extent cx="4053385" cy="2224585"/>
            <wp:effectExtent l="0" t="0" r="4445" b="444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904C2" w:rsidRPr="00E904C2" w:rsidRDefault="00E904C2" w:rsidP="00E904C2">
      <w:pPr>
        <w:tabs>
          <w:tab w:val="left" w:pos="443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04C2">
        <w:rPr>
          <w:rFonts w:ascii="Times New Roman" w:hAnsi="Times New Roman" w:cs="Times New Roman"/>
          <w:bCs/>
          <w:sz w:val="28"/>
          <w:szCs w:val="28"/>
        </w:rPr>
        <w:t>Ри</w:t>
      </w:r>
      <w:r w:rsidR="0056363C">
        <w:rPr>
          <w:rFonts w:ascii="Times New Roman" w:hAnsi="Times New Roman" w:cs="Times New Roman"/>
          <w:bCs/>
          <w:sz w:val="28"/>
          <w:szCs w:val="28"/>
        </w:rPr>
        <w:t xml:space="preserve">сунок </w:t>
      </w:r>
      <w:r w:rsidR="009F55F6">
        <w:rPr>
          <w:rFonts w:ascii="Times New Roman" w:hAnsi="Times New Roman" w:cs="Times New Roman"/>
          <w:bCs/>
          <w:sz w:val="28"/>
          <w:szCs w:val="28"/>
        </w:rPr>
        <w:t>1</w:t>
      </w:r>
      <w:r w:rsidR="00631A78">
        <w:rPr>
          <w:rFonts w:ascii="Times New Roman" w:hAnsi="Times New Roman" w:cs="Times New Roman"/>
          <w:bCs/>
          <w:sz w:val="28"/>
          <w:szCs w:val="28"/>
        </w:rPr>
        <w:t>1</w:t>
      </w:r>
      <w:r w:rsidR="009F55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04C2">
        <w:rPr>
          <w:rFonts w:ascii="Times New Roman" w:hAnsi="Times New Roman" w:cs="Times New Roman"/>
          <w:bCs/>
          <w:sz w:val="28"/>
          <w:szCs w:val="28"/>
        </w:rPr>
        <w:t>Структура государственных служащих в РФ по уровню образования в %</w:t>
      </w:r>
    </w:p>
    <w:p w:rsidR="00E904C2" w:rsidRPr="00E904C2" w:rsidRDefault="00E904C2" w:rsidP="00E904C2">
      <w:pPr>
        <w:tabs>
          <w:tab w:val="left" w:pos="443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904C2" w:rsidRPr="00E904C2" w:rsidRDefault="00E904C2" w:rsidP="00E904C2">
      <w:pPr>
        <w:tabs>
          <w:tab w:val="left" w:pos="443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4C2">
        <w:rPr>
          <w:rFonts w:ascii="Times New Roman" w:hAnsi="Times New Roman" w:cs="Times New Roman"/>
          <w:bCs/>
          <w:sz w:val="28"/>
          <w:szCs w:val="28"/>
        </w:rPr>
        <w:t xml:space="preserve">Как можно заметить из данных рисунка </w:t>
      </w:r>
      <w:r w:rsidR="009F55F6">
        <w:rPr>
          <w:rFonts w:ascii="Times New Roman" w:hAnsi="Times New Roman" w:cs="Times New Roman"/>
          <w:bCs/>
          <w:sz w:val="28"/>
          <w:szCs w:val="28"/>
        </w:rPr>
        <w:t>1</w:t>
      </w:r>
      <w:r w:rsidR="00631A78">
        <w:rPr>
          <w:rFonts w:ascii="Times New Roman" w:hAnsi="Times New Roman" w:cs="Times New Roman"/>
          <w:bCs/>
          <w:sz w:val="28"/>
          <w:szCs w:val="28"/>
        </w:rPr>
        <w:t>1</w:t>
      </w:r>
      <w:r w:rsidRPr="00E904C2">
        <w:rPr>
          <w:rFonts w:ascii="Times New Roman" w:hAnsi="Times New Roman" w:cs="Times New Roman"/>
          <w:bCs/>
          <w:sz w:val="28"/>
          <w:szCs w:val="28"/>
        </w:rPr>
        <w:t>., основная доля госслужащих в РФ имеет среднее специальное и высшее образование – 53% и 30% соответственно. Исследуем государственных служащих в РФ в зависимости от стажа работы. Д</w:t>
      </w:r>
      <w:r w:rsidR="0056363C">
        <w:rPr>
          <w:rFonts w:ascii="Times New Roman" w:hAnsi="Times New Roman" w:cs="Times New Roman"/>
          <w:bCs/>
          <w:sz w:val="28"/>
          <w:szCs w:val="28"/>
        </w:rPr>
        <w:t xml:space="preserve">анные отобразим на рисунке </w:t>
      </w:r>
      <w:r w:rsidR="009F55F6">
        <w:rPr>
          <w:rFonts w:ascii="Times New Roman" w:hAnsi="Times New Roman" w:cs="Times New Roman"/>
          <w:bCs/>
          <w:sz w:val="28"/>
          <w:szCs w:val="28"/>
        </w:rPr>
        <w:t>1</w:t>
      </w:r>
      <w:r w:rsidR="00631A78">
        <w:rPr>
          <w:rFonts w:ascii="Times New Roman" w:hAnsi="Times New Roman" w:cs="Times New Roman"/>
          <w:bCs/>
          <w:sz w:val="28"/>
          <w:szCs w:val="28"/>
        </w:rPr>
        <w:t>2</w:t>
      </w:r>
      <w:r w:rsidRPr="00E904C2">
        <w:rPr>
          <w:rFonts w:ascii="Times New Roman" w:hAnsi="Times New Roman" w:cs="Times New Roman"/>
          <w:bCs/>
          <w:sz w:val="28"/>
          <w:szCs w:val="28"/>
        </w:rPr>
        <w:t>.</w:t>
      </w:r>
    </w:p>
    <w:p w:rsidR="00E904C2" w:rsidRPr="00E904C2" w:rsidRDefault="00E904C2" w:rsidP="00E904C2">
      <w:pPr>
        <w:tabs>
          <w:tab w:val="left" w:pos="443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04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AB008A" wp14:editId="50406AAD">
            <wp:extent cx="3657600" cy="1992573"/>
            <wp:effectExtent l="0" t="0" r="0" b="825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904C2" w:rsidRPr="00E904C2" w:rsidRDefault="00B01E02" w:rsidP="00E904C2">
      <w:pPr>
        <w:tabs>
          <w:tab w:val="left" w:pos="443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56363C">
        <w:rPr>
          <w:rFonts w:ascii="Times New Roman" w:hAnsi="Times New Roman" w:cs="Times New Roman"/>
          <w:bCs/>
          <w:sz w:val="28"/>
          <w:szCs w:val="28"/>
        </w:rPr>
        <w:t xml:space="preserve">исунок </w:t>
      </w:r>
      <w:r w:rsidR="009F55F6">
        <w:rPr>
          <w:rFonts w:ascii="Times New Roman" w:hAnsi="Times New Roman" w:cs="Times New Roman"/>
          <w:bCs/>
          <w:sz w:val="28"/>
          <w:szCs w:val="28"/>
        </w:rPr>
        <w:t>1</w:t>
      </w:r>
      <w:r w:rsidR="00631A78">
        <w:rPr>
          <w:rFonts w:ascii="Times New Roman" w:hAnsi="Times New Roman" w:cs="Times New Roman"/>
          <w:bCs/>
          <w:sz w:val="28"/>
          <w:szCs w:val="28"/>
        </w:rPr>
        <w:t>2</w:t>
      </w:r>
      <w:r w:rsidR="00E904C2" w:rsidRPr="00E904C2">
        <w:rPr>
          <w:rFonts w:ascii="Times New Roman" w:hAnsi="Times New Roman" w:cs="Times New Roman"/>
          <w:bCs/>
          <w:sz w:val="28"/>
          <w:szCs w:val="28"/>
        </w:rPr>
        <w:t xml:space="preserve"> Структура госслужащих в РФ по стажу работы в %</w:t>
      </w:r>
    </w:p>
    <w:p w:rsidR="00E904C2" w:rsidRPr="00E904C2" w:rsidRDefault="00E904C2" w:rsidP="00E904C2">
      <w:pPr>
        <w:tabs>
          <w:tab w:val="left" w:pos="443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904C2" w:rsidRPr="00E904C2" w:rsidRDefault="00E904C2" w:rsidP="00E904C2">
      <w:pPr>
        <w:tabs>
          <w:tab w:val="left" w:pos="4437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4C2">
        <w:rPr>
          <w:rFonts w:ascii="Times New Roman" w:hAnsi="Times New Roman" w:cs="Times New Roman"/>
          <w:bCs/>
          <w:sz w:val="28"/>
          <w:szCs w:val="28"/>
        </w:rPr>
        <w:t xml:space="preserve">Как можно заметить из данных рисунка </w:t>
      </w:r>
      <w:r w:rsidR="009F55F6">
        <w:rPr>
          <w:rFonts w:ascii="Times New Roman" w:hAnsi="Times New Roman" w:cs="Times New Roman"/>
          <w:bCs/>
          <w:sz w:val="28"/>
          <w:szCs w:val="28"/>
        </w:rPr>
        <w:t>1</w:t>
      </w:r>
      <w:r w:rsidR="00631A78">
        <w:rPr>
          <w:rFonts w:ascii="Times New Roman" w:hAnsi="Times New Roman" w:cs="Times New Roman"/>
          <w:bCs/>
          <w:sz w:val="28"/>
          <w:szCs w:val="28"/>
        </w:rPr>
        <w:t>2</w:t>
      </w:r>
      <w:r w:rsidRPr="00E904C2">
        <w:rPr>
          <w:rFonts w:ascii="Times New Roman" w:hAnsi="Times New Roman" w:cs="Times New Roman"/>
          <w:bCs/>
          <w:sz w:val="28"/>
          <w:szCs w:val="28"/>
        </w:rPr>
        <w:t>, в системе госслужбы РФ с каждым годом увеличивается число сотрудников со стажем работы от 3 до 5 лет. На данную категорию госслужащих приходится 60% всех сотрудников. Возрастной состав пер</w:t>
      </w:r>
      <w:r w:rsidR="0056363C">
        <w:rPr>
          <w:rFonts w:ascii="Times New Roman" w:hAnsi="Times New Roman" w:cs="Times New Roman"/>
          <w:bCs/>
          <w:sz w:val="28"/>
          <w:szCs w:val="28"/>
        </w:rPr>
        <w:t>сонала отобразим на рисунке 1</w:t>
      </w:r>
      <w:r w:rsidR="00631A78">
        <w:rPr>
          <w:rFonts w:ascii="Times New Roman" w:hAnsi="Times New Roman" w:cs="Times New Roman"/>
          <w:bCs/>
          <w:sz w:val="28"/>
          <w:szCs w:val="28"/>
        </w:rPr>
        <w:t>3</w:t>
      </w:r>
      <w:r w:rsidRPr="00E904C2">
        <w:rPr>
          <w:rFonts w:ascii="Times New Roman" w:hAnsi="Times New Roman" w:cs="Times New Roman"/>
          <w:bCs/>
          <w:sz w:val="28"/>
          <w:szCs w:val="28"/>
        </w:rPr>
        <w:t>.</w:t>
      </w:r>
    </w:p>
    <w:p w:rsidR="00E904C2" w:rsidRPr="00E904C2" w:rsidRDefault="00E904C2" w:rsidP="00E904C2">
      <w:pPr>
        <w:tabs>
          <w:tab w:val="left" w:pos="443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E904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2493FB2" wp14:editId="5F1D6920">
            <wp:extent cx="3712191" cy="2238232"/>
            <wp:effectExtent l="0" t="0" r="3175" b="1016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bookmarkEnd w:id="0"/>
    </w:p>
    <w:p w:rsidR="00E904C2" w:rsidRPr="00E904C2" w:rsidRDefault="0056363C" w:rsidP="00E904C2">
      <w:pPr>
        <w:tabs>
          <w:tab w:val="left" w:pos="443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Рисунок 1</w:t>
      </w:r>
      <w:r w:rsidR="00631A78">
        <w:rPr>
          <w:rFonts w:ascii="Times New Roman" w:hAnsi="Times New Roman" w:cs="Times New Roman"/>
          <w:bCs/>
          <w:sz w:val="28"/>
          <w:szCs w:val="28"/>
        </w:rPr>
        <w:t>3</w:t>
      </w:r>
      <w:r w:rsidR="00E904C2" w:rsidRPr="00E904C2">
        <w:rPr>
          <w:rFonts w:ascii="Times New Roman" w:hAnsi="Times New Roman" w:cs="Times New Roman"/>
          <w:bCs/>
          <w:sz w:val="28"/>
          <w:szCs w:val="28"/>
        </w:rPr>
        <w:t xml:space="preserve"> Структура персонала в системе госслужбы РФ по возрасту в % </w:t>
      </w:r>
    </w:p>
    <w:p w:rsidR="00E904C2" w:rsidRPr="00E904C2" w:rsidRDefault="00E904C2" w:rsidP="00E904C2">
      <w:pPr>
        <w:tabs>
          <w:tab w:val="left" w:pos="443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904C2" w:rsidRDefault="00E904C2" w:rsidP="00E904C2">
      <w:pPr>
        <w:tabs>
          <w:tab w:val="left" w:pos="389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E904C2">
        <w:rPr>
          <w:rFonts w:ascii="Times New Roman" w:hAnsi="Times New Roman" w:cs="Times New Roman"/>
          <w:sz w:val="28"/>
          <w:szCs w:val="28"/>
        </w:rPr>
        <w:t>Успешное и добросовестное исполнение государственными и муниципальными служащими своих должностных обязаннос</w:t>
      </w:r>
      <w:r w:rsidRPr="00E904C2">
        <w:rPr>
          <w:rFonts w:ascii="Times New Roman" w:hAnsi="Times New Roman" w:cs="Times New Roman"/>
          <w:sz w:val="28"/>
          <w:szCs w:val="28"/>
        </w:rPr>
        <w:softHyphen/>
        <w:t>тей, продолжительная и безупречная служба, выполнение заданий особой важности и сложности могут быть отмечены раз личными видами поощрения и стимулирования, основания, условия и порядок применения которых устанавливаются зако</w:t>
      </w:r>
      <w:r w:rsidRPr="00E904C2">
        <w:rPr>
          <w:rFonts w:ascii="Times New Roman" w:hAnsi="Times New Roman" w:cs="Times New Roman"/>
          <w:sz w:val="28"/>
          <w:szCs w:val="28"/>
        </w:rPr>
        <w:softHyphen/>
        <w:t>нодательством Российской Федерации и ее субъектов.</w:t>
      </w:r>
      <w:r w:rsidRPr="00E904C2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</w:t>
      </w:r>
    </w:p>
    <w:p w:rsidR="00DD34D9" w:rsidRDefault="00DD34D9" w:rsidP="00DD3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образа государственных служащих, механизмов его продвижения и восприятия позволяет создать социально-психологический портрет носителя власти, выявить закономерности восприятия, определить способы формирования привлекательных для населения образов. Исходя из практических отношений с госслужащими, образ данной социальной группы отличается большой дифференцированностью, наличием, как позитивных, так и негативных категорий в обобщенном образе государственного служащего. </w:t>
      </w:r>
    </w:p>
    <w:p w:rsidR="00DD34D9" w:rsidRDefault="00DD34D9" w:rsidP="00DD3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восприятие образа госслужащего может оказывать влияние имеющийся позитивный или негативный опыт непосредственного общения с представителями данной социальной группы, а также воспроизводство точки зрения той социальной группы, с которой соотносит себя респондент. Отношение населения к государственным служащим является производным от большого числа составляющих. Наиболее значимыми представляются: </w:t>
      </w:r>
    </w:p>
    <w:p w:rsidR="00DD34D9" w:rsidRDefault="00DD34D9" w:rsidP="00DD3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1.причины, вызванные объективными результатами действий государственных служащих; </w:t>
      </w:r>
    </w:p>
    <w:p w:rsidR="00DD34D9" w:rsidRDefault="00DD34D9" w:rsidP="00DD3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2.причины, вызванные субъективными оценочными суждениями; </w:t>
      </w:r>
    </w:p>
    <w:p w:rsidR="00DD34D9" w:rsidRDefault="00DD34D9" w:rsidP="00DD3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3.социальным контекстом: социокультурные, экономические, политические факторы.</w:t>
      </w:r>
    </w:p>
    <w:p w:rsidR="00DD34D9" w:rsidRDefault="00DD34D9" w:rsidP="00DD3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Восприятие образа государственных служащих позволяет судить о легитимности, эффективности деятельности института государственной власти, соответствии его миссии и целям государственного управления, отношении населения к государственным служащим и соответствии этой социально-профессиональной группы общественным ожиданиям. </w:t>
      </w:r>
    </w:p>
    <w:p w:rsidR="00DD34D9" w:rsidRPr="00B859CC" w:rsidRDefault="00DD34D9" w:rsidP="00DD3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9CC">
        <w:rPr>
          <w:rFonts w:ascii="Times New Roman" w:hAnsi="Times New Roman" w:cs="Times New Roman"/>
          <w:sz w:val="28"/>
          <w:szCs w:val="28"/>
        </w:rPr>
        <w:t>Механизм функционирования и эффективность государственной службы напрямую связана с системой социальной защиты и социального обеспечения государственных служащих.</w:t>
      </w:r>
    </w:p>
    <w:p w:rsidR="00DD34D9" w:rsidRPr="00FC2864" w:rsidRDefault="00FC2864" w:rsidP="00DD3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служба в РФ как и во многих странах мира, подразумевает наличие прав и обязанностей у государственных служащих, речь о которых пойдет в следующем пара</w:t>
      </w:r>
      <w:r w:rsidR="00E80F1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рафе.</w:t>
      </w:r>
    </w:p>
    <w:p w:rsidR="0056363C" w:rsidRPr="0056363C" w:rsidRDefault="0056363C" w:rsidP="00DD34D9">
      <w:pPr>
        <w:tabs>
          <w:tab w:val="left" w:pos="389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C80CCE" w:rsidRPr="00C80CCE" w:rsidRDefault="00C80CCE" w:rsidP="00C80CC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CCE">
        <w:rPr>
          <w:rFonts w:ascii="Times New Roman" w:hAnsi="Times New Roman" w:cs="Times New Roman"/>
          <w:b/>
          <w:sz w:val="28"/>
          <w:szCs w:val="28"/>
        </w:rPr>
        <w:t>2.2.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0CCE">
        <w:rPr>
          <w:rFonts w:ascii="Times New Roman" w:hAnsi="Times New Roman" w:cs="Times New Roman"/>
          <w:b/>
          <w:sz w:val="28"/>
          <w:szCs w:val="28"/>
        </w:rPr>
        <w:t>Анализ прав и обязанностей государственных и муниципальных служащих в РФ</w:t>
      </w:r>
    </w:p>
    <w:p w:rsidR="0056363C" w:rsidRDefault="0056363C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5EF4" w:rsidRDefault="00355EF4" w:rsidP="00355E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EF4">
        <w:rPr>
          <w:rFonts w:ascii="Times New Roman" w:hAnsi="Times New Roman" w:cs="Times New Roman"/>
          <w:sz w:val="28"/>
          <w:szCs w:val="28"/>
        </w:rPr>
        <w:t xml:space="preserve">Федеральный закон «О государственной гражданской службе РФ» устанавливает следующие элементы правового статуса государственного гражданского служащего, в частности: его основные права и основные обязанности. </w:t>
      </w:r>
    </w:p>
    <w:p w:rsidR="00C32828" w:rsidRPr="00C32828" w:rsidRDefault="002F56B9" w:rsidP="00C32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статье 14 ФЗ, государственный и муниципальный </w:t>
      </w:r>
      <w:r w:rsidR="00C32828">
        <w:rPr>
          <w:rFonts w:ascii="Times New Roman" w:hAnsi="Times New Roman" w:cs="Times New Roman"/>
          <w:sz w:val="28"/>
          <w:szCs w:val="28"/>
        </w:rPr>
        <w:t>служащий имеет право на:</w:t>
      </w:r>
    </w:p>
    <w:p w:rsidR="00C32828" w:rsidRPr="00C32828" w:rsidRDefault="00C32828" w:rsidP="00C32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28">
        <w:rPr>
          <w:rFonts w:ascii="Times New Roman" w:hAnsi="Times New Roman" w:cs="Times New Roman"/>
          <w:sz w:val="28"/>
          <w:szCs w:val="28"/>
        </w:rPr>
        <w:t>1) обеспечение надлежащих организационно-технических условий, необходимых для испол</w:t>
      </w:r>
      <w:r>
        <w:rPr>
          <w:rFonts w:ascii="Times New Roman" w:hAnsi="Times New Roman" w:cs="Times New Roman"/>
          <w:sz w:val="28"/>
          <w:szCs w:val="28"/>
        </w:rPr>
        <w:t>нения должностных обязанностей;</w:t>
      </w:r>
    </w:p>
    <w:p w:rsidR="00C32828" w:rsidRPr="00C32828" w:rsidRDefault="00C32828" w:rsidP="00C32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28">
        <w:rPr>
          <w:rFonts w:ascii="Times New Roman" w:hAnsi="Times New Roman" w:cs="Times New Roman"/>
          <w:sz w:val="28"/>
          <w:szCs w:val="28"/>
        </w:rPr>
        <w:t xml:space="preserve">2) ознакомление с должностным регламентом и иными документами, определяющими его права и обязанности по замещаемой должности </w:t>
      </w:r>
      <w:r w:rsidRPr="00C32828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</w:t>
      </w:r>
      <w:r>
        <w:rPr>
          <w:rFonts w:ascii="Times New Roman" w:hAnsi="Times New Roman" w:cs="Times New Roman"/>
          <w:sz w:val="28"/>
          <w:szCs w:val="28"/>
        </w:rPr>
        <w:t>и условиями должностного роста;</w:t>
      </w:r>
    </w:p>
    <w:p w:rsidR="00C32828" w:rsidRPr="00C32828" w:rsidRDefault="00C32828" w:rsidP="00C32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28">
        <w:rPr>
          <w:rFonts w:ascii="Times New Roman" w:hAnsi="Times New Roman" w:cs="Times New Roman"/>
          <w:sz w:val="28"/>
          <w:szCs w:val="28"/>
        </w:rPr>
        <w:t>3)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</w:t>
      </w:r>
      <w:r>
        <w:rPr>
          <w:rFonts w:ascii="Times New Roman" w:hAnsi="Times New Roman" w:cs="Times New Roman"/>
          <w:sz w:val="28"/>
          <w:szCs w:val="28"/>
        </w:rPr>
        <w:t>лнительных отпусков;</w:t>
      </w:r>
    </w:p>
    <w:p w:rsidR="00C32828" w:rsidRPr="00C32828" w:rsidRDefault="00C32828" w:rsidP="00C32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28">
        <w:rPr>
          <w:rFonts w:ascii="Times New Roman" w:hAnsi="Times New Roman" w:cs="Times New Roman"/>
          <w:sz w:val="28"/>
          <w:szCs w:val="28"/>
        </w:rPr>
        <w:t>4) оплату труда и другие выплаты в соответствии с настоящим Федеральным законом, иными нормативными правовыми актами Российской Федер</w:t>
      </w:r>
      <w:r>
        <w:rPr>
          <w:rFonts w:ascii="Times New Roman" w:hAnsi="Times New Roman" w:cs="Times New Roman"/>
          <w:sz w:val="28"/>
          <w:szCs w:val="28"/>
        </w:rPr>
        <w:t>ации и со служебным контрактом;</w:t>
      </w:r>
    </w:p>
    <w:p w:rsidR="00C32828" w:rsidRPr="00C32828" w:rsidRDefault="00C32828" w:rsidP="00C32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28">
        <w:rPr>
          <w:rFonts w:ascii="Times New Roman" w:hAnsi="Times New Roman" w:cs="Times New Roman"/>
          <w:sz w:val="28"/>
          <w:szCs w:val="28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C32828" w:rsidRPr="00C32828" w:rsidRDefault="00C32828" w:rsidP="00C32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28">
        <w:rPr>
          <w:rFonts w:ascii="Times New Roman" w:hAnsi="Times New Roman" w:cs="Times New Roman"/>
          <w:sz w:val="28"/>
          <w:szCs w:val="28"/>
        </w:rPr>
        <w:t>6) доступ в установленном порядке к сведениям, составляющим государственную тайну, если исполнение должностных обязанностей связано 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таких сведений;</w:t>
      </w:r>
    </w:p>
    <w:p w:rsidR="00C32828" w:rsidRPr="00C32828" w:rsidRDefault="00C32828" w:rsidP="00C32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28">
        <w:rPr>
          <w:rFonts w:ascii="Times New Roman" w:hAnsi="Times New Roman" w:cs="Times New Roman"/>
          <w:sz w:val="28"/>
          <w:szCs w:val="28"/>
        </w:rPr>
        <w:t xml:space="preserve"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</w:t>
      </w:r>
      <w:r>
        <w:rPr>
          <w:rFonts w:ascii="Times New Roman" w:hAnsi="Times New Roman" w:cs="Times New Roman"/>
          <w:sz w:val="28"/>
          <w:szCs w:val="28"/>
        </w:rPr>
        <w:t>объединения и иные организации;</w:t>
      </w:r>
    </w:p>
    <w:p w:rsidR="00C32828" w:rsidRDefault="00C32828" w:rsidP="00C32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28">
        <w:rPr>
          <w:rFonts w:ascii="Times New Roman" w:hAnsi="Times New Roman" w:cs="Times New Roman"/>
          <w:sz w:val="28"/>
          <w:szCs w:val="28"/>
        </w:rPr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</w:t>
      </w:r>
      <w:r>
        <w:rPr>
          <w:rFonts w:ascii="Times New Roman" w:hAnsi="Times New Roman" w:cs="Times New Roman"/>
          <w:sz w:val="28"/>
          <w:szCs w:val="28"/>
        </w:rPr>
        <w:t xml:space="preserve"> других документов и материалов и т.д.</w:t>
      </w:r>
    </w:p>
    <w:p w:rsidR="00C32828" w:rsidRDefault="00C32828" w:rsidP="00C32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всего прочего, в статье 15 этого же закона, прописаны и основные обязанности государственного</w:t>
      </w:r>
      <w:r w:rsidR="002F56B9">
        <w:rPr>
          <w:rFonts w:ascii="Times New Roman" w:hAnsi="Times New Roman" w:cs="Times New Roman"/>
          <w:sz w:val="28"/>
          <w:szCs w:val="28"/>
        </w:rPr>
        <w:t xml:space="preserve"> и муниципального служащего. В частности, служащие</w:t>
      </w:r>
      <w:r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2F56B9">
        <w:rPr>
          <w:rFonts w:ascii="Times New Roman" w:hAnsi="Times New Roman" w:cs="Times New Roman"/>
          <w:sz w:val="28"/>
          <w:szCs w:val="28"/>
        </w:rPr>
        <w:t>ы</w:t>
      </w:r>
      <w:r w:rsidRPr="00C3282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828" w:rsidRPr="00C32828" w:rsidRDefault="00C32828" w:rsidP="00C32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28">
        <w:rPr>
          <w:rFonts w:ascii="Times New Roman" w:hAnsi="Times New Roman" w:cs="Times New Roman"/>
          <w:sz w:val="28"/>
          <w:szCs w:val="28"/>
        </w:rPr>
        <w:t xml:space="preserve">1)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</w:t>
      </w:r>
      <w:r w:rsidRPr="00C32828">
        <w:rPr>
          <w:rFonts w:ascii="Times New Roman" w:hAnsi="Times New Roman" w:cs="Times New Roman"/>
          <w:sz w:val="28"/>
          <w:szCs w:val="28"/>
        </w:rPr>
        <w:lastRenderedPageBreak/>
        <w:t>нормативные правовые акты субъектов Российской Федераци</w:t>
      </w:r>
      <w:r>
        <w:rPr>
          <w:rFonts w:ascii="Times New Roman" w:hAnsi="Times New Roman" w:cs="Times New Roman"/>
          <w:sz w:val="28"/>
          <w:szCs w:val="28"/>
        </w:rPr>
        <w:t>и и обеспечивать их исполнение;</w:t>
      </w:r>
    </w:p>
    <w:p w:rsidR="00C32828" w:rsidRPr="00C32828" w:rsidRDefault="00C32828" w:rsidP="00C32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28">
        <w:rPr>
          <w:rFonts w:ascii="Times New Roman" w:hAnsi="Times New Roman" w:cs="Times New Roman"/>
          <w:sz w:val="28"/>
          <w:szCs w:val="28"/>
        </w:rPr>
        <w:t>2) исполнять должностные обязанности в соответс</w:t>
      </w:r>
      <w:r>
        <w:rPr>
          <w:rFonts w:ascii="Times New Roman" w:hAnsi="Times New Roman" w:cs="Times New Roman"/>
          <w:sz w:val="28"/>
          <w:szCs w:val="28"/>
        </w:rPr>
        <w:t>твии с должностным регламентом;</w:t>
      </w:r>
    </w:p>
    <w:p w:rsidR="00C32828" w:rsidRPr="00C32828" w:rsidRDefault="00C32828" w:rsidP="00C32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28">
        <w:rPr>
          <w:rFonts w:ascii="Times New Roman" w:hAnsi="Times New Roman" w:cs="Times New Roman"/>
          <w:sz w:val="28"/>
          <w:szCs w:val="28"/>
        </w:rPr>
        <w:t>3) исполнять поручения соответствующих руководителей, данные в пределах их полномочий, установленных законода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Федерации;</w:t>
      </w:r>
    </w:p>
    <w:p w:rsidR="00C32828" w:rsidRPr="00C32828" w:rsidRDefault="00C32828" w:rsidP="00C32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28">
        <w:rPr>
          <w:rFonts w:ascii="Times New Roman" w:hAnsi="Times New Roman" w:cs="Times New Roman"/>
          <w:sz w:val="28"/>
          <w:szCs w:val="28"/>
        </w:rPr>
        <w:t xml:space="preserve">4) соблюдать при исполнении должностных обязанностей права и законные </w:t>
      </w:r>
      <w:r>
        <w:rPr>
          <w:rFonts w:ascii="Times New Roman" w:hAnsi="Times New Roman" w:cs="Times New Roman"/>
          <w:sz w:val="28"/>
          <w:szCs w:val="28"/>
        </w:rPr>
        <w:t>интересы граждан и организаций;</w:t>
      </w:r>
    </w:p>
    <w:p w:rsidR="00C32828" w:rsidRPr="00C32828" w:rsidRDefault="00C32828" w:rsidP="00C32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28">
        <w:rPr>
          <w:rFonts w:ascii="Times New Roman" w:hAnsi="Times New Roman" w:cs="Times New Roman"/>
          <w:sz w:val="28"/>
          <w:szCs w:val="28"/>
        </w:rPr>
        <w:t>5) соблюдать служебный расп</w:t>
      </w:r>
      <w:r>
        <w:rPr>
          <w:rFonts w:ascii="Times New Roman" w:hAnsi="Times New Roman" w:cs="Times New Roman"/>
          <w:sz w:val="28"/>
          <w:szCs w:val="28"/>
        </w:rPr>
        <w:t>орядок государственного органа;</w:t>
      </w:r>
    </w:p>
    <w:p w:rsidR="00C32828" w:rsidRDefault="00C32828" w:rsidP="00C32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28">
        <w:rPr>
          <w:rFonts w:ascii="Times New Roman" w:hAnsi="Times New Roman" w:cs="Times New Roman"/>
          <w:sz w:val="28"/>
          <w:szCs w:val="28"/>
        </w:rPr>
        <w:t>6) поддерживать уровень квалификации, необходимый для надлежащего испо</w:t>
      </w:r>
      <w:r>
        <w:rPr>
          <w:rFonts w:ascii="Times New Roman" w:hAnsi="Times New Roman" w:cs="Times New Roman"/>
          <w:sz w:val="28"/>
          <w:szCs w:val="28"/>
        </w:rPr>
        <w:t>лнения должностных обязанностей и т.д.</w:t>
      </w:r>
    </w:p>
    <w:p w:rsidR="00C32828" w:rsidRPr="00C32828" w:rsidRDefault="00C32828" w:rsidP="00C32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28">
        <w:rPr>
          <w:rFonts w:ascii="Times New Roman" w:hAnsi="Times New Roman" w:cs="Times New Roman"/>
          <w:sz w:val="28"/>
          <w:szCs w:val="28"/>
        </w:rPr>
        <w:t>Гражданский служащий обязан указывать стоимостные показатели в соответствии с требованиями, устанавливаемыми федеральными законами, указами Президента Российской Федер</w:t>
      </w:r>
      <w:r>
        <w:rPr>
          <w:rFonts w:ascii="Times New Roman" w:hAnsi="Times New Roman" w:cs="Times New Roman"/>
          <w:sz w:val="28"/>
          <w:szCs w:val="28"/>
        </w:rPr>
        <w:t>ации.</w:t>
      </w:r>
    </w:p>
    <w:p w:rsidR="00C32828" w:rsidRPr="00C32828" w:rsidRDefault="00C32828" w:rsidP="00C32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28">
        <w:rPr>
          <w:rFonts w:ascii="Times New Roman" w:hAnsi="Times New Roman" w:cs="Times New Roman"/>
          <w:sz w:val="28"/>
          <w:szCs w:val="28"/>
        </w:rPr>
        <w:t>Гражданский служащий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гражданский служащий обязан отказаться от его исполнения.</w:t>
      </w:r>
    </w:p>
    <w:p w:rsidR="0056363C" w:rsidRDefault="00355EF4" w:rsidP="00355E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EF4">
        <w:rPr>
          <w:rFonts w:ascii="Times New Roman" w:hAnsi="Times New Roman" w:cs="Times New Roman"/>
          <w:sz w:val="28"/>
          <w:szCs w:val="28"/>
        </w:rPr>
        <w:t>На основании вышесказанного, следует констатировать, что основные права и основные обязанности, а также основные государственные гарантии составляют правовой статус государственного гражданского служащего.</w:t>
      </w:r>
    </w:p>
    <w:p w:rsidR="00421AA1" w:rsidRPr="00095DDE" w:rsidRDefault="00421AA1" w:rsidP="00421AA1">
      <w:pPr>
        <w:tabs>
          <w:tab w:val="left" w:pos="38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DDE">
        <w:rPr>
          <w:rFonts w:ascii="Times New Roman" w:hAnsi="Times New Roman" w:cs="Times New Roman"/>
          <w:sz w:val="28"/>
          <w:szCs w:val="28"/>
        </w:rPr>
        <w:t xml:space="preserve">В отношении государственной гражданской службы данный вопрос регламентирован ст. 55 «Поощрения и награждения за гражданскую службу» </w:t>
      </w:r>
      <w:r w:rsidRPr="00095DDE">
        <w:rPr>
          <w:rFonts w:ascii="Times New Roman" w:hAnsi="Times New Roman" w:cs="Times New Roman"/>
          <w:sz w:val="28"/>
          <w:szCs w:val="28"/>
        </w:rPr>
        <w:lastRenderedPageBreak/>
        <w:t>Закона «О государственной гражданской службе Российской Федерации». За безупречную и эффектив</w:t>
      </w:r>
      <w:r w:rsidRPr="00095DDE">
        <w:rPr>
          <w:rFonts w:ascii="Times New Roman" w:hAnsi="Times New Roman" w:cs="Times New Roman"/>
          <w:sz w:val="28"/>
          <w:szCs w:val="28"/>
        </w:rPr>
        <w:softHyphen/>
        <w:t>ную гражданскую службу применяются следующие виды поощ</w:t>
      </w:r>
      <w:r w:rsidRPr="00095DDE">
        <w:rPr>
          <w:rFonts w:ascii="Times New Roman" w:hAnsi="Times New Roman" w:cs="Times New Roman"/>
          <w:sz w:val="28"/>
          <w:szCs w:val="28"/>
        </w:rPr>
        <w:softHyphen/>
        <w:t>рения и награждения:</w:t>
      </w:r>
    </w:p>
    <w:p w:rsidR="00421AA1" w:rsidRPr="00095DDE" w:rsidRDefault="00421AA1" w:rsidP="00421AA1">
      <w:pPr>
        <w:tabs>
          <w:tab w:val="left" w:pos="38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DDE">
        <w:rPr>
          <w:rFonts w:ascii="Times New Roman" w:hAnsi="Times New Roman" w:cs="Times New Roman"/>
          <w:sz w:val="28"/>
          <w:szCs w:val="28"/>
        </w:rPr>
        <w:t>1) объявление благодарности с выплатой единовременного поощрения;</w:t>
      </w:r>
    </w:p>
    <w:p w:rsidR="00421AA1" w:rsidRPr="00095DDE" w:rsidRDefault="00421AA1" w:rsidP="00421AA1">
      <w:pPr>
        <w:tabs>
          <w:tab w:val="left" w:pos="38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DDE">
        <w:rPr>
          <w:rFonts w:ascii="Times New Roman" w:hAnsi="Times New Roman" w:cs="Times New Roman"/>
          <w:sz w:val="28"/>
          <w:szCs w:val="28"/>
        </w:rPr>
        <w:t>2) награждение почетной грамотой государственного органа с выплатой единовременного поощрения или с вручением цен</w:t>
      </w:r>
      <w:r w:rsidRPr="00095DDE">
        <w:rPr>
          <w:rFonts w:ascii="Times New Roman" w:hAnsi="Times New Roman" w:cs="Times New Roman"/>
          <w:sz w:val="28"/>
          <w:szCs w:val="28"/>
        </w:rPr>
        <w:softHyphen/>
        <w:t>ного подарка;</w:t>
      </w:r>
    </w:p>
    <w:p w:rsidR="00421AA1" w:rsidRPr="00095DDE" w:rsidRDefault="00421AA1" w:rsidP="00421AA1">
      <w:pPr>
        <w:tabs>
          <w:tab w:val="left" w:pos="38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DDE">
        <w:rPr>
          <w:rFonts w:ascii="Times New Roman" w:hAnsi="Times New Roman" w:cs="Times New Roman"/>
          <w:sz w:val="28"/>
          <w:szCs w:val="28"/>
        </w:rPr>
        <w:t>3) иные виды поощрения и награждения государственного органа;</w:t>
      </w:r>
    </w:p>
    <w:p w:rsidR="00421AA1" w:rsidRPr="00095DDE" w:rsidRDefault="00421AA1" w:rsidP="00421AA1">
      <w:pPr>
        <w:tabs>
          <w:tab w:val="left" w:pos="38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DDE">
        <w:rPr>
          <w:rFonts w:ascii="Times New Roman" w:hAnsi="Times New Roman" w:cs="Times New Roman"/>
          <w:sz w:val="28"/>
          <w:szCs w:val="28"/>
        </w:rPr>
        <w:t>4) выплата единовременного поощрения в связи с выходом на государственную пенсию за выслугу лет;</w:t>
      </w:r>
    </w:p>
    <w:p w:rsidR="00421AA1" w:rsidRPr="00095DDE" w:rsidRDefault="00421AA1" w:rsidP="00421AA1">
      <w:pPr>
        <w:tabs>
          <w:tab w:val="left" w:pos="38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DDE">
        <w:rPr>
          <w:rFonts w:ascii="Times New Roman" w:hAnsi="Times New Roman" w:cs="Times New Roman"/>
          <w:sz w:val="28"/>
          <w:szCs w:val="28"/>
        </w:rPr>
        <w:t>5) поощрение Правительства Российской Федерации;</w:t>
      </w:r>
    </w:p>
    <w:p w:rsidR="00421AA1" w:rsidRPr="00095DDE" w:rsidRDefault="00421AA1" w:rsidP="00421AA1">
      <w:pPr>
        <w:tabs>
          <w:tab w:val="left" w:pos="38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DDE">
        <w:rPr>
          <w:rFonts w:ascii="Times New Roman" w:hAnsi="Times New Roman" w:cs="Times New Roman"/>
          <w:sz w:val="28"/>
          <w:szCs w:val="28"/>
        </w:rPr>
        <w:t>6) поощрение Президента Российской Федерации;</w:t>
      </w:r>
    </w:p>
    <w:p w:rsidR="00421AA1" w:rsidRPr="00095DDE" w:rsidRDefault="00421AA1" w:rsidP="00421AA1">
      <w:pPr>
        <w:tabs>
          <w:tab w:val="left" w:pos="38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DDE">
        <w:rPr>
          <w:rFonts w:ascii="Times New Roman" w:hAnsi="Times New Roman" w:cs="Times New Roman"/>
          <w:sz w:val="28"/>
          <w:szCs w:val="28"/>
        </w:rPr>
        <w:t>7) присвоение почет</w:t>
      </w:r>
      <w:r>
        <w:rPr>
          <w:rFonts w:ascii="Times New Roman" w:hAnsi="Times New Roman" w:cs="Times New Roman"/>
          <w:sz w:val="28"/>
          <w:szCs w:val="28"/>
        </w:rPr>
        <w:t>ных званий Российской Федерации и т.д.</w:t>
      </w:r>
    </w:p>
    <w:p w:rsidR="00421AA1" w:rsidRPr="00095DDE" w:rsidRDefault="00421AA1" w:rsidP="00421AA1">
      <w:pPr>
        <w:tabs>
          <w:tab w:val="left" w:pos="38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DDE">
        <w:rPr>
          <w:rFonts w:ascii="Times New Roman" w:hAnsi="Times New Roman" w:cs="Times New Roman"/>
          <w:sz w:val="28"/>
          <w:szCs w:val="28"/>
        </w:rPr>
        <w:t>Для проведения общественной оценки материалов о награж</w:t>
      </w:r>
      <w:r w:rsidRPr="00095DDE">
        <w:rPr>
          <w:rFonts w:ascii="Times New Roman" w:hAnsi="Times New Roman" w:cs="Times New Roman"/>
          <w:sz w:val="28"/>
          <w:szCs w:val="28"/>
        </w:rPr>
        <w:softHyphen/>
        <w:t>дении государственными наградами и обеспечения объективно</w:t>
      </w:r>
      <w:r w:rsidRPr="00095DDE">
        <w:rPr>
          <w:rFonts w:ascii="Times New Roman" w:hAnsi="Times New Roman" w:cs="Times New Roman"/>
          <w:sz w:val="28"/>
          <w:szCs w:val="28"/>
        </w:rPr>
        <w:softHyphen/>
        <w:t>го подхода к поощрению при Президенте РФ действует специ</w:t>
      </w:r>
      <w:r w:rsidRPr="00095DDE">
        <w:rPr>
          <w:rFonts w:ascii="Times New Roman" w:hAnsi="Times New Roman" w:cs="Times New Roman"/>
          <w:sz w:val="28"/>
          <w:szCs w:val="28"/>
        </w:rPr>
        <w:softHyphen/>
        <w:t>альная Комиссия по государственным наградам.</w:t>
      </w:r>
      <w:r w:rsidRPr="00095DD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421AA1" w:rsidRPr="00095DDE" w:rsidRDefault="00421AA1" w:rsidP="00421AA1">
      <w:pPr>
        <w:tabs>
          <w:tab w:val="left" w:pos="38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DDE">
        <w:rPr>
          <w:rFonts w:ascii="Times New Roman" w:hAnsi="Times New Roman" w:cs="Times New Roman"/>
          <w:sz w:val="28"/>
          <w:szCs w:val="28"/>
        </w:rPr>
        <w:t>Для поощрения служащих за высокое профессиональное мастерство установлены многочисленные почетные звания Российской Федерации, например «Заслуженный юрист Рос</w:t>
      </w:r>
      <w:r w:rsidRPr="00095DDE">
        <w:rPr>
          <w:rFonts w:ascii="Times New Roman" w:hAnsi="Times New Roman" w:cs="Times New Roman"/>
          <w:sz w:val="28"/>
          <w:szCs w:val="28"/>
        </w:rPr>
        <w:softHyphen/>
        <w:t>сийской Федерации», «Заслуженный сотрудник органов внут</w:t>
      </w:r>
      <w:r w:rsidRPr="00095DDE">
        <w:rPr>
          <w:rFonts w:ascii="Times New Roman" w:hAnsi="Times New Roman" w:cs="Times New Roman"/>
          <w:sz w:val="28"/>
          <w:szCs w:val="28"/>
        </w:rPr>
        <w:softHyphen/>
        <w:t>ренних дел Российской Федерации» и многие другие.</w:t>
      </w:r>
    </w:p>
    <w:p w:rsidR="00421AA1" w:rsidRPr="00095DDE" w:rsidRDefault="00421AA1" w:rsidP="00421AA1">
      <w:pPr>
        <w:tabs>
          <w:tab w:val="left" w:pos="38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DDE">
        <w:rPr>
          <w:rFonts w:ascii="Times New Roman" w:hAnsi="Times New Roman" w:cs="Times New Roman"/>
          <w:sz w:val="28"/>
          <w:szCs w:val="28"/>
        </w:rPr>
        <w:t>Политика применения всех мер поощрения государственных и муниципальных служащих направлена в целом на то, чтобы по</w:t>
      </w:r>
      <w:r w:rsidRPr="00095DDE">
        <w:rPr>
          <w:rFonts w:ascii="Times New Roman" w:hAnsi="Times New Roman" w:cs="Times New Roman"/>
          <w:sz w:val="28"/>
          <w:szCs w:val="28"/>
        </w:rPr>
        <w:softHyphen/>
        <w:t>ощрять служащего за конкретные достижения и высокие показа</w:t>
      </w:r>
      <w:r w:rsidRPr="00095DDE">
        <w:rPr>
          <w:rFonts w:ascii="Times New Roman" w:hAnsi="Times New Roman" w:cs="Times New Roman"/>
          <w:sz w:val="28"/>
          <w:szCs w:val="28"/>
        </w:rPr>
        <w:softHyphen/>
        <w:t>тели, а не просто за хорошую работу. Решения о поощрении или награждении оформляются правовым актом государственного органа или правовыми актами Российской Федерации. Соответ</w:t>
      </w:r>
      <w:r w:rsidRPr="00095DDE">
        <w:rPr>
          <w:rFonts w:ascii="Times New Roman" w:hAnsi="Times New Roman" w:cs="Times New Roman"/>
          <w:sz w:val="28"/>
          <w:szCs w:val="28"/>
        </w:rPr>
        <w:softHyphen/>
        <w:t>ствующая запись о поощрении или награждении вносится в тру</w:t>
      </w:r>
      <w:r w:rsidRPr="00095DDE">
        <w:rPr>
          <w:rFonts w:ascii="Times New Roman" w:hAnsi="Times New Roman" w:cs="Times New Roman"/>
          <w:sz w:val="28"/>
          <w:szCs w:val="28"/>
        </w:rPr>
        <w:softHyphen/>
        <w:t>довую книжку и личное дело гражданского служащего.</w:t>
      </w:r>
      <w:r w:rsidRPr="00095DD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095DDE">
        <w:rPr>
          <w:rFonts w:ascii="Times New Roman" w:hAnsi="Times New Roman" w:cs="Times New Roman"/>
          <w:sz w:val="28"/>
          <w:szCs w:val="28"/>
          <w:vertAlign w:val="superscript"/>
        </w:rPr>
        <w:footnoteReference w:id="14"/>
      </w:r>
    </w:p>
    <w:p w:rsidR="00421AA1" w:rsidRDefault="00421AA1" w:rsidP="00421AA1">
      <w:pPr>
        <w:tabs>
          <w:tab w:val="left" w:pos="38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DDE">
        <w:rPr>
          <w:rFonts w:ascii="Times New Roman" w:hAnsi="Times New Roman" w:cs="Times New Roman"/>
          <w:sz w:val="28"/>
          <w:szCs w:val="28"/>
        </w:rPr>
        <w:lastRenderedPageBreak/>
        <w:t>Законами и иными нормативными правовыми актами субъ</w:t>
      </w:r>
      <w:r w:rsidRPr="00095DDE">
        <w:rPr>
          <w:rFonts w:ascii="Times New Roman" w:hAnsi="Times New Roman" w:cs="Times New Roman"/>
          <w:sz w:val="28"/>
          <w:szCs w:val="28"/>
        </w:rPr>
        <w:softHyphen/>
        <w:t>екта РФ устанавливаются порядок и условия выплаты едино</w:t>
      </w:r>
      <w:r w:rsidRPr="00095DDE">
        <w:rPr>
          <w:rFonts w:ascii="Times New Roman" w:hAnsi="Times New Roman" w:cs="Times New Roman"/>
          <w:sz w:val="28"/>
          <w:szCs w:val="28"/>
        </w:rPr>
        <w:softHyphen/>
        <w:t>временного поощрения государственным гражданским служа</w:t>
      </w:r>
      <w:r w:rsidRPr="00095DDE">
        <w:rPr>
          <w:rFonts w:ascii="Times New Roman" w:hAnsi="Times New Roman" w:cs="Times New Roman"/>
          <w:sz w:val="28"/>
          <w:szCs w:val="28"/>
        </w:rPr>
        <w:softHyphen/>
        <w:t>щим субъекта РФ.</w:t>
      </w:r>
    </w:p>
    <w:p w:rsidR="00421AA1" w:rsidRDefault="00421AA1" w:rsidP="008955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5D6" w:rsidRDefault="008955D6" w:rsidP="008955D6">
      <w:pPr>
        <w:tabs>
          <w:tab w:val="left" w:pos="419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5D6">
        <w:rPr>
          <w:rFonts w:ascii="Times New Roman" w:hAnsi="Times New Roman" w:cs="Times New Roman"/>
          <w:b/>
          <w:sz w:val="28"/>
          <w:szCs w:val="28"/>
        </w:rPr>
        <w:t>2.3.</w:t>
      </w:r>
      <w:r w:rsidR="000279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55D6">
        <w:rPr>
          <w:rFonts w:ascii="Times New Roman" w:hAnsi="Times New Roman" w:cs="Times New Roman"/>
          <w:b/>
          <w:sz w:val="28"/>
          <w:szCs w:val="28"/>
        </w:rPr>
        <w:t>Правовые запреты и ограничения на государственной и муниципальной службе РФ</w:t>
      </w:r>
    </w:p>
    <w:p w:rsidR="000279CE" w:rsidRDefault="000279CE" w:rsidP="008955D6">
      <w:pPr>
        <w:tabs>
          <w:tab w:val="left" w:pos="419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9CE" w:rsidRDefault="000279CE" w:rsidP="000279CE">
      <w:pPr>
        <w:tabs>
          <w:tab w:val="left" w:pos="419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E">
        <w:rPr>
          <w:rFonts w:ascii="Times New Roman" w:hAnsi="Times New Roman" w:cs="Times New Roman"/>
          <w:sz w:val="28"/>
          <w:szCs w:val="28"/>
        </w:rPr>
        <w:t>Одним из традиционных ограничений, устанавливаемых гражданину, желающему быть принятым на государственную гражданскую службу, а также государственному гражданскому служащему, находящемуся на гражданской службе, является признание его недееспособным или ограниченно дееспособным решением суда, вступившим в законную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79CE" w:rsidRDefault="000279CE" w:rsidP="000279CE">
      <w:pPr>
        <w:tabs>
          <w:tab w:val="left" w:pos="419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E">
        <w:rPr>
          <w:rFonts w:ascii="Times New Roman" w:hAnsi="Times New Roman" w:cs="Times New Roman"/>
          <w:sz w:val="28"/>
          <w:szCs w:val="28"/>
        </w:rPr>
        <w:t>Отказ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сведений, является следующим ограничением. К иной охраняемой федеральным законом тайне относятся:</w:t>
      </w:r>
    </w:p>
    <w:p w:rsidR="000279CE" w:rsidRDefault="000279CE" w:rsidP="000279CE">
      <w:pPr>
        <w:tabs>
          <w:tab w:val="left" w:pos="419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E">
        <w:rPr>
          <w:rFonts w:ascii="Times New Roman" w:hAnsi="Times New Roman" w:cs="Times New Roman"/>
          <w:sz w:val="28"/>
          <w:szCs w:val="28"/>
        </w:rPr>
        <w:t>1. Сведения о фактах, событиях и обстоятельствах частной жизни гражданина, позволяющие идентифицировать его личность (персональные данные), за исключением сведений, подлежащих распространению в средствах массовой информации в установленных федеральными законами случаях.</w:t>
      </w:r>
    </w:p>
    <w:p w:rsidR="000279CE" w:rsidRDefault="000279CE" w:rsidP="000279CE">
      <w:pPr>
        <w:tabs>
          <w:tab w:val="left" w:pos="419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E">
        <w:rPr>
          <w:rFonts w:ascii="Times New Roman" w:hAnsi="Times New Roman" w:cs="Times New Roman"/>
          <w:sz w:val="28"/>
          <w:szCs w:val="28"/>
        </w:rPr>
        <w:t>2. Сведения, составляющие тайну следствия и судопроизводства.</w:t>
      </w:r>
    </w:p>
    <w:p w:rsidR="000279CE" w:rsidRDefault="000279CE" w:rsidP="000279CE">
      <w:pPr>
        <w:tabs>
          <w:tab w:val="left" w:pos="419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E">
        <w:rPr>
          <w:rFonts w:ascii="Times New Roman" w:hAnsi="Times New Roman" w:cs="Times New Roman"/>
          <w:sz w:val="28"/>
          <w:szCs w:val="28"/>
        </w:rPr>
        <w:t>3. Служебные сведения, доступ к которым ограничен органами государственной власти в соответствии с Гражданским кодексом РФ и федеральными законами (служебная тайна).</w:t>
      </w:r>
    </w:p>
    <w:p w:rsidR="000279CE" w:rsidRDefault="000279CE" w:rsidP="000279CE">
      <w:pPr>
        <w:tabs>
          <w:tab w:val="left" w:pos="419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E">
        <w:rPr>
          <w:rFonts w:ascii="Times New Roman" w:hAnsi="Times New Roman" w:cs="Times New Roman"/>
          <w:sz w:val="28"/>
          <w:szCs w:val="28"/>
        </w:rPr>
        <w:t xml:space="preserve">4. Сведения, связанные с профессиональной деятельностью, доступ к которым ограничен в соответствии с Конституцией Российской Федерации и </w:t>
      </w:r>
      <w:r w:rsidRPr="000279CE">
        <w:rPr>
          <w:rFonts w:ascii="Times New Roman" w:hAnsi="Times New Roman" w:cs="Times New Roman"/>
          <w:sz w:val="28"/>
          <w:szCs w:val="28"/>
        </w:rPr>
        <w:lastRenderedPageBreak/>
        <w:t>федеральными законами (врачебная, нотариальная, адвокатская, аудиторская, банковская, налоговая тайна, тайна переписки, телефонных переговоров, почтовых отправлений, телеграфных или иных сообщений, тайна усыновления (удочерения), тайна завещания и так далее).</w:t>
      </w:r>
    </w:p>
    <w:p w:rsidR="000279CE" w:rsidRDefault="000279CE" w:rsidP="000279CE">
      <w:pPr>
        <w:tabs>
          <w:tab w:val="left" w:pos="419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E">
        <w:rPr>
          <w:rFonts w:ascii="Times New Roman" w:hAnsi="Times New Roman" w:cs="Times New Roman"/>
          <w:sz w:val="28"/>
          <w:szCs w:val="28"/>
        </w:rPr>
        <w:t>5. Сведения, связанные с коммерческой деятельностью, доступ к которым ограничен в соответствии с Гражданским кодексом Российской Федерации и федеральными законами (коммерческая тайна).</w:t>
      </w:r>
    </w:p>
    <w:p w:rsidR="000279CE" w:rsidRDefault="000279CE" w:rsidP="000279CE">
      <w:pPr>
        <w:tabs>
          <w:tab w:val="left" w:pos="419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CE">
        <w:rPr>
          <w:rFonts w:ascii="Times New Roman" w:hAnsi="Times New Roman" w:cs="Times New Roman"/>
          <w:sz w:val="28"/>
          <w:szCs w:val="28"/>
        </w:rPr>
        <w:t>6. Сведения о сущности изобретения, полезной модели или промышленного образца до официальной публикации информации о них.</w:t>
      </w:r>
    </w:p>
    <w:p w:rsidR="00A279E3" w:rsidRDefault="00A279E3" w:rsidP="00A279E3">
      <w:pPr>
        <w:tabs>
          <w:tab w:val="left" w:pos="419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9E3">
        <w:rPr>
          <w:rFonts w:ascii="Times New Roman" w:hAnsi="Times New Roman" w:cs="Times New Roman"/>
          <w:sz w:val="28"/>
          <w:szCs w:val="28"/>
        </w:rPr>
        <w:t>Согласно статье 17 ФЗ № 79 от 27.07.2004 в связи с прохождением гражданской службы гражданскому служащему запрещается:</w:t>
      </w:r>
    </w:p>
    <w:p w:rsidR="00A279E3" w:rsidRDefault="00A279E3" w:rsidP="00A279E3">
      <w:pPr>
        <w:tabs>
          <w:tab w:val="left" w:pos="419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9E3">
        <w:rPr>
          <w:rFonts w:ascii="Times New Roman" w:hAnsi="Times New Roman" w:cs="Times New Roman"/>
          <w:sz w:val="28"/>
          <w:szCs w:val="28"/>
        </w:rPr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A279E3" w:rsidRDefault="00A279E3" w:rsidP="00A279E3">
      <w:pPr>
        <w:tabs>
          <w:tab w:val="left" w:pos="419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279E3">
        <w:rPr>
          <w:rFonts w:ascii="Times New Roman" w:hAnsi="Times New Roman" w:cs="Times New Roman"/>
          <w:sz w:val="28"/>
          <w:szCs w:val="28"/>
        </w:rPr>
        <w:t>) осуществлять предпринимательскую деятельность;</w:t>
      </w:r>
    </w:p>
    <w:p w:rsidR="00A279E3" w:rsidRDefault="00A279E3" w:rsidP="00A279E3">
      <w:pPr>
        <w:tabs>
          <w:tab w:val="left" w:pos="419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279E3">
        <w:rPr>
          <w:rFonts w:ascii="Times New Roman" w:hAnsi="Times New Roman" w:cs="Times New Roman"/>
          <w:sz w:val="28"/>
          <w:szCs w:val="28"/>
        </w:rPr>
        <w:t>) приобретать в случаях, установленных федеральным законом, ценные бумаги, по которым может быть получен доход;</w:t>
      </w:r>
    </w:p>
    <w:p w:rsidR="00A279E3" w:rsidRDefault="00A279E3" w:rsidP="00A279E3">
      <w:pPr>
        <w:tabs>
          <w:tab w:val="left" w:pos="419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79E3">
        <w:rPr>
          <w:rFonts w:ascii="Times New Roman" w:hAnsi="Times New Roman" w:cs="Times New Roman"/>
          <w:sz w:val="28"/>
          <w:szCs w:val="28"/>
        </w:rPr>
        <w:t>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A279E3" w:rsidRDefault="00A279E3" w:rsidP="00A279E3">
      <w:pPr>
        <w:tabs>
          <w:tab w:val="left" w:pos="419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79E3">
        <w:rPr>
          <w:rFonts w:ascii="Times New Roman" w:hAnsi="Times New Roman" w:cs="Times New Roman"/>
          <w:sz w:val="28"/>
          <w:szCs w:val="28"/>
        </w:rPr>
        <w:t>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A279E3" w:rsidRDefault="00A279E3" w:rsidP="00A279E3">
      <w:pPr>
        <w:tabs>
          <w:tab w:val="left" w:pos="419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279E3">
        <w:rPr>
          <w:rFonts w:ascii="Times New Roman" w:hAnsi="Times New Roman" w:cs="Times New Roman"/>
          <w:sz w:val="28"/>
          <w:szCs w:val="28"/>
        </w:rPr>
        <w:t>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</w:t>
      </w:r>
      <w:r>
        <w:rPr>
          <w:rFonts w:ascii="Times New Roman" w:hAnsi="Times New Roman" w:cs="Times New Roman"/>
          <w:sz w:val="28"/>
          <w:szCs w:val="28"/>
        </w:rPr>
        <w:t>т в его должностные обязанности и т.д.</w:t>
      </w:r>
    </w:p>
    <w:p w:rsidR="00A279E3" w:rsidRDefault="00A279E3" w:rsidP="00A279E3">
      <w:pPr>
        <w:tabs>
          <w:tab w:val="left" w:pos="419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9E3">
        <w:rPr>
          <w:rFonts w:ascii="Times New Roman" w:hAnsi="Times New Roman" w:cs="Times New Roman"/>
          <w:sz w:val="28"/>
          <w:szCs w:val="28"/>
        </w:rPr>
        <w:t xml:space="preserve">Гражданскому служащему, его супруге (супругу) и несовершеннолетним детям запрещается открывать и иметь счета (вклады), </w:t>
      </w:r>
      <w:r w:rsidRPr="00A279E3">
        <w:rPr>
          <w:rFonts w:ascii="Times New Roman" w:hAnsi="Times New Roman" w:cs="Times New Roman"/>
          <w:sz w:val="28"/>
          <w:szCs w:val="28"/>
        </w:rPr>
        <w:lastRenderedPageBreak/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5656" w:rsidRPr="00385656" w:rsidRDefault="00385656" w:rsidP="003856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день, в системе государственной и муниципальной службы РФ можно наблюдать ряд проблем, речь о которых пойдет в следующей главе.</w:t>
      </w:r>
    </w:p>
    <w:p w:rsidR="00385656" w:rsidRPr="00355EF4" w:rsidRDefault="00385656" w:rsidP="00355E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CCE" w:rsidRDefault="00C80CCE" w:rsidP="00A44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656" w:rsidRDefault="00385656" w:rsidP="00A44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656" w:rsidRDefault="00385656" w:rsidP="00A44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656" w:rsidRDefault="00385656" w:rsidP="00A44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656" w:rsidRDefault="00385656" w:rsidP="00A44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656" w:rsidRDefault="00385656" w:rsidP="00A44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656" w:rsidRDefault="00385656" w:rsidP="00A44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864" w:rsidRDefault="00FC2864" w:rsidP="00A44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864" w:rsidRDefault="00FC2864" w:rsidP="00A44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864" w:rsidRDefault="00FC2864" w:rsidP="00A44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864" w:rsidRDefault="00FC2864" w:rsidP="00A44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9E3" w:rsidRDefault="00A279E3" w:rsidP="00A44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9E3" w:rsidRDefault="00A279E3" w:rsidP="00A44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9E3" w:rsidRDefault="00A279E3" w:rsidP="00A44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9E3" w:rsidRDefault="00A279E3" w:rsidP="00A44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864" w:rsidRDefault="00FC2864" w:rsidP="00A44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864" w:rsidRDefault="00FC2864" w:rsidP="00A44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656" w:rsidRPr="00355EF4" w:rsidRDefault="00385656" w:rsidP="00A44B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4C2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04C2">
        <w:rPr>
          <w:rFonts w:ascii="Times New Roman" w:hAnsi="Times New Roman" w:cs="Times New Roman"/>
          <w:b/>
          <w:sz w:val="28"/>
          <w:szCs w:val="28"/>
        </w:rPr>
        <w:t>Проблемы государственной службы в РФ и пути их преодоления</w:t>
      </w:r>
    </w:p>
    <w:p w:rsid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Осуществление в России административной реформы и сопутствующей ей реформы государственной службы поднимает на поверхность многие проблемы и накопившиеся противоречия, без скорейшего решения которых невозможно создание эффективного государственного управленческого аппарата. </w:t>
      </w:r>
      <w:r w:rsidR="009D5D4F">
        <w:rPr>
          <w:rStyle w:val="aa"/>
          <w:rFonts w:ascii="Times New Roman" w:hAnsi="Times New Roman" w:cs="Times New Roman"/>
          <w:sz w:val="28"/>
          <w:szCs w:val="28"/>
        </w:rPr>
        <w:footnoteReference w:customMarkFollows="1" w:id="15"/>
        <w:t>15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4C2">
        <w:rPr>
          <w:rFonts w:ascii="Times New Roman" w:eastAsia="Calibri" w:hAnsi="Times New Roman" w:cs="Times New Roman"/>
          <w:sz w:val="28"/>
          <w:szCs w:val="28"/>
        </w:rPr>
        <w:t xml:space="preserve">Среди жителей РФ регулярно проводятся опросы относительно эффективности деятельности органов государственной власти.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4C2">
        <w:rPr>
          <w:rFonts w:ascii="Times New Roman" w:eastAsia="Calibri" w:hAnsi="Times New Roman" w:cs="Times New Roman"/>
          <w:sz w:val="28"/>
          <w:szCs w:val="28"/>
        </w:rPr>
        <w:t xml:space="preserve">В частности, жителям РФ был задан вопрос: Устраивает ли Вас деятельность органов государственной власти РФ? </w:t>
      </w:r>
      <w:r w:rsidR="009D5D4F">
        <w:rPr>
          <w:rStyle w:val="aa"/>
          <w:rFonts w:ascii="Times New Roman" w:eastAsia="Calibri" w:hAnsi="Times New Roman" w:cs="Times New Roman"/>
          <w:sz w:val="28"/>
          <w:szCs w:val="28"/>
        </w:rPr>
        <w:footnoteReference w:customMarkFollows="1" w:id="16"/>
        <w:t>16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4C2">
        <w:rPr>
          <w:rFonts w:ascii="Times New Roman" w:eastAsia="Calibri" w:hAnsi="Times New Roman" w:cs="Times New Roman"/>
          <w:sz w:val="28"/>
          <w:szCs w:val="28"/>
        </w:rPr>
        <w:t xml:space="preserve"> По результатам данного опроса, были получены результаты, представленные на рисунке 1</w:t>
      </w:r>
      <w:r w:rsidR="00A279E3">
        <w:rPr>
          <w:rFonts w:ascii="Times New Roman" w:eastAsia="Calibri" w:hAnsi="Times New Roman" w:cs="Times New Roman"/>
          <w:sz w:val="28"/>
          <w:szCs w:val="28"/>
        </w:rPr>
        <w:t>4</w:t>
      </w:r>
    </w:p>
    <w:p w:rsidR="00E904C2" w:rsidRPr="00E904C2" w:rsidRDefault="00E904C2" w:rsidP="00E904C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904C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DCF3617" wp14:editId="115B10C9">
            <wp:extent cx="3780430" cy="2033516"/>
            <wp:effectExtent l="0" t="0" r="10795" b="50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904C2" w:rsidRPr="00E904C2" w:rsidRDefault="000B1B4E" w:rsidP="00E904C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Рисунок 1</w:t>
      </w:r>
      <w:r w:rsidR="00A279E3">
        <w:rPr>
          <w:rFonts w:ascii="Times New Roman" w:eastAsia="Calibri" w:hAnsi="Times New Roman" w:cs="Times New Roman"/>
          <w:sz w:val="28"/>
          <w:szCs w:val="28"/>
        </w:rPr>
        <w:t>4</w:t>
      </w:r>
      <w:r w:rsidR="00E904C2" w:rsidRPr="00E904C2">
        <w:rPr>
          <w:rFonts w:ascii="Times New Roman" w:eastAsia="Calibri" w:hAnsi="Times New Roman" w:cs="Times New Roman"/>
          <w:sz w:val="28"/>
          <w:szCs w:val="28"/>
        </w:rPr>
        <w:t>. Удовлетворенность населения органами власти в РФ в %</w:t>
      </w:r>
    </w:p>
    <w:p w:rsidR="00E904C2" w:rsidRPr="00E904C2" w:rsidRDefault="00E904C2" w:rsidP="00E904C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4C2">
        <w:rPr>
          <w:rFonts w:ascii="Times New Roman" w:eastAsia="Calibri" w:hAnsi="Times New Roman" w:cs="Times New Roman"/>
          <w:sz w:val="28"/>
          <w:szCs w:val="28"/>
        </w:rPr>
        <w:t>Как можно заметить из данных рисунка 1</w:t>
      </w:r>
      <w:r w:rsidR="00A279E3">
        <w:rPr>
          <w:rFonts w:ascii="Times New Roman" w:eastAsia="Calibri" w:hAnsi="Times New Roman" w:cs="Times New Roman"/>
          <w:sz w:val="28"/>
          <w:szCs w:val="28"/>
        </w:rPr>
        <w:t>4</w:t>
      </w:r>
      <w:r w:rsidRPr="00E904C2">
        <w:rPr>
          <w:rFonts w:ascii="Times New Roman" w:eastAsia="Calibri" w:hAnsi="Times New Roman" w:cs="Times New Roman"/>
          <w:sz w:val="28"/>
          <w:szCs w:val="28"/>
        </w:rPr>
        <w:t>., по результатам опроса относительно удовлетворенности населения властью, более 65% ответили, что удовлетворены, 25% не удовлетворены, 10% затруднились ответить.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4C2">
        <w:rPr>
          <w:rFonts w:ascii="Times New Roman" w:eastAsia="Calibri" w:hAnsi="Times New Roman" w:cs="Times New Roman"/>
          <w:sz w:val="28"/>
          <w:szCs w:val="28"/>
        </w:rPr>
        <w:lastRenderedPageBreak/>
        <w:t>Проведя исследование среди жителей РФ относительно проблем в сфере деятельности органов государственной власти РФ были выявлены ряд проблем, которые представлены на рисунке 1</w:t>
      </w:r>
      <w:r w:rsidR="00A279E3">
        <w:rPr>
          <w:rFonts w:ascii="Times New Roman" w:eastAsia="Calibri" w:hAnsi="Times New Roman" w:cs="Times New Roman"/>
          <w:sz w:val="28"/>
          <w:szCs w:val="28"/>
        </w:rPr>
        <w:t>5</w:t>
      </w:r>
    </w:p>
    <w:p w:rsidR="00E904C2" w:rsidRPr="00E904C2" w:rsidRDefault="00E904C2" w:rsidP="00E904C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904C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D9FAF61" wp14:editId="22181D91">
            <wp:extent cx="4035972" cy="2191407"/>
            <wp:effectExtent l="0" t="0" r="3175" b="1841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904C2" w:rsidRDefault="000B1B4E" w:rsidP="00C3282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Рисунок 1</w:t>
      </w:r>
      <w:r w:rsidR="00A279E3">
        <w:rPr>
          <w:rFonts w:ascii="Times New Roman" w:eastAsia="Calibri" w:hAnsi="Times New Roman" w:cs="Times New Roman"/>
          <w:sz w:val="28"/>
          <w:szCs w:val="28"/>
        </w:rPr>
        <w:t>5</w:t>
      </w:r>
      <w:r w:rsidR="00E904C2" w:rsidRPr="00E904C2">
        <w:rPr>
          <w:rFonts w:ascii="Times New Roman" w:eastAsia="Calibri" w:hAnsi="Times New Roman" w:cs="Times New Roman"/>
          <w:sz w:val="28"/>
          <w:szCs w:val="28"/>
        </w:rPr>
        <w:t>. Проблемы в деятельности органов государственной власти в РФ в %</w:t>
      </w:r>
    </w:p>
    <w:p w:rsidR="006B4BAA" w:rsidRPr="00E904C2" w:rsidRDefault="006B4BAA" w:rsidP="00C3282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4C2">
        <w:rPr>
          <w:rFonts w:ascii="Times New Roman" w:eastAsia="Calibri" w:hAnsi="Times New Roman" w:cs="Times New Roman"/>
          <w:sz w:val="28"/>
          <w:szCs w:val="28"/>
        </w:rPr>
        <w:t>Как мож</w:t>
      </w:r>
      <w:r w:rsidR="006B4BAA">
        <w:rPr>
          <w:rFonts w:ascii="Times New Roman" w:eastAsia="Calibri" w:hAnsi="Times New Roman" w:cs="Times New Roman"/>
          <w:sz w:val="28"/>
          <w:szCs w:val="28"/>
        </w:rPr>
        <w:t>но заметить из данных рисунка 17</w:t>
      </w:r>
      <w:r w:rsidRPr="00E904C2">
        <w:rPr>
          <w:rFonts w:ascii="Times New Roman" w:eastAsia="Calibri" w:hAnsi="Times New Roman" w:cs="Times New Roman"/>
          <w:sz w:val="28"/>
          <w:szCs w:val="28"/>
        </w:rPr>
        <w:t>., по мнению опроса, проведенного среди жителей РФ, основными проблемами в деятельности органов местного самоуправления являются: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4C2">
        <w:rPr>
          <w:rFonts w:ascii="Times New Roman" w:eastAsia="Calibri" w:hAnsi="Times New Roman" w:cs="Times New Roman"/>
          <w:sz w:val="28"/>
          <w:szCs w:val="28"/>
        </w:rPr>
        <w:t>1.Коррупция -60%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4C2">
        <w:rPr>
          <w:rFonts w:ascii="Times New Roman" w:eastAsia="Calibri" w:hAnsi="Times New Roman" w:cs="Times New Roman"/>
          <w:sz w:val="28"/>
          <w:szCs w:val="28"/>
        </w:rPr>
        <w:t>2.Бюрократия -20%</w:t>
      </w:r>
      <w:r w:rsidR="009D5D4F">
        <w:rPr>
          <w:rStyle w:val="aa"/>
          <w:rFonts w:ascii="Times New Roman" w:eastAsia="Calibri" w:hAnsi="Times New Roman" w:cs="Times New Roman"/>
          <w:sz w:val="28"/>
          <w:szCs w:val="28"/>
        </w:rPr>
        <w:footnoteReference w:customMarkFollows="1" w:id="17"/>
        <w:t>17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4C2">
        <w:rPr>
          <w:rFonts w:ascii="Times New Roman" w:eastAsia="Calibri" w:hAnsi="Times New Roman" w:cs="Times New Roman"/>
          <w:sz w:val="28"/>
          <w:szCs w:val="28"/>
        </w:rPr>
        <w:t>3.Некомпетентность власти -7%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4C2">
        <w:rPr>
          <w:rFonts w:ascii="Times New Roman" w:eastAsia="Calibri" w:hAnsi="Times New Roman" w:cs="Times New Roman"/>
          <w:sz w:val="28"/>
          <w:szCs w:val="28"/>
        </w:rPr>
        <w:t>При этом, более 13% среди опрошенных считают, что на сегодняшний день, проблем в деятельности органов власти нет.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Традиционно, в специальной литературе, к числу нерешенных проблем относят такие как: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1.отсутствие целостной системы государственной службы;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2.отсутствие полного и четкого законодательного регулирования государственной службы в целом и отдельных ее видов;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3.низкая эффективность работы государственных служащих;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lastRenderedPageBreak/>
        <w:t>4.снижение уровня престижности государственной службы из-за трудностей продвижения по карьерной лестнице;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5.отсутствие системы перевода государственного служащего из одного государственного органа или государственной службы в другую с сохранением его статуса;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6.неэффективность кадровой политики на государственной службе, связанная с частым реформированием системы органов государственной власти;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7. коррупция и невысокая эффективность мер по борьбе с ней, а также недостаточный контроль со стороны гражданского общества за деятельностью государственных органов; несоответствие уровня возлагаемой ответственности и ограничений социальному положению государственного служащего;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8.отсутствие единой системы управления государственной службой Российской Федерации;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9.неупорядоченность механизма внутренней организации государственной службы, влекущая повышение уровня коррупции и злоупотреблений; формализм и бюрократия как в отношениях между государственными служащими и гражданами, так и между государственными структурами </w:t>
      </w:r>
      <w:r w:rsidR="009D5D4F">
        <w:rPr>
          <w:rStyle w:val="aa"/>
          <w:rFonts w:ascii="Times New Roman" w:hAnsi="Times New Roman" w:cs="Times New Roman"/>
          <w:sz w:val="28"/>
          <w:szCs w:val="28"/>
        </w:rPr>
        <w:footnoteReference w:customMarkFollows="1" w:id="18"/>
        <w:t>18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Эти и другие проблемы государственной службы по- прежнему являются следствием ее малой эффективности и неспособности компетентно решать задачи по развитию рыночной экономики и гражданского общества, невосприимчивости к реформированию и стимулированию деятельности государственных служащих.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Главными аспектами модернизации системы государственной службы в РФ являются: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lastRenderedPageBreak/>
        <w:t xml:space="preserve">1.оптимизация структуры муниципальной службы по функциям,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2.повышение качества подготовки и повышение квалификации кадров государственной службы в РФ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3.повышение уровня организационной культуры государственного управления в РФ и реализация мер антикоррупционной политики и т.д.</w:t>
      </w:r>
    </w:p>
    <w:p w:rsid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Реализация вышеназванных направлений поможет существенно повысить эффективность государственной службы в РФ</w:t>
      </w:r>
    </w:p>
    <w:p w:rsid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CCE" w:rsidRDefault="00C80CCE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CCE" w:rsidRDefault="00C80CCE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CCE" w:rsidRDefault="00C80CCE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CCE" w:rsidRDefault="00C80CCE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CCE" w:rsidRDefault="00C80CCE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CCE" w:rsidRDefault="00C80CCE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CCE" w:rsidRDefault="00C80CCE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CCE" w:rsidRDefault="00C80CCE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CCE" w:rsidRDefault="00C80CCE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656" w:rsidRDefault="00385656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656" w:rsidRDefault="00385656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656" w:rsidRDefault="00385656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656" w:rsidRDefault="00385656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CCE" w:rsidRDefault="00C80CCE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EA3" w:rsidRDefault="00D60EA3" w:rsidP="00C32828">
      <w:pPr>
        <w:tabs>
          <w:tab w:val="left" w:pos="2080"/>
        </w:tabs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44B13" w:rsidRDefault="00A44B13" w:rsidP="00C32828">
      <w:pPr>
        <w:tabs>
          <w:tab w:val="left" w:pos="2080"/>
        </w:tabs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904C2" w:rsidRP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4C2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В завершении работы подведем итоги и сделаем выводы: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Системе государственного управления во многих странах мира, обеспечивающей законность политических решений, целостность государства как института, качественный уровень реализации конституционных гарантий граждан путем стабильного и непрерывного предоставления им публичных услуг, принадлежит особая роль в построении современного правового государства.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Государственный служащие по своей сути, это человек, который находится в системе государственной власти и осуществляет возложенные на него полномочия.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Деятельность государственных служащих регламентирована нормативно-правовыми актами, в частности в РФ к таким НПА можно отнести: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1.Федеральный закон от 27 июля 2004 г. № 79-ФЗ (ред. от 02.07.2013) «О государственной гражданской службе Российской Федерации»</w:t>
      </w:r>
    </w:p>
    <w:p w:rsidR="00E904C2" w:rsidRPr="00E904C2" w:rsidRDefault="00E904C2" w:rsidP="00487E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2. </w:t>
      </w:r>
      <w:r w:rsidR="00487E83" w:rsidRPr="00487E83">
        <w:rPr>
          <w:rFonts w:ascii="Times New Roman" w:hAnsi="Times New Roman" w:cs="Times New Roman"/>
          <w:sz w:val="28"/>
          <w:szCs w:val="28"/>
        </w:rPr>
        <w:t>Федеральный закон от 27 июля 2004 г. N 79-ФЗ "О государственной гражданской службе Россий</w:t>
      </w:r>
      <w:r w:rsidR="00487E83">
        <w:rPr>
          <w:rFonts w:ascii="Times New Roman" w:hAnsi="Times New Roman" w:cs="Times New Roman"/>
          <w:sz w:val="28"/>
          <w:szCs w:val="28"/>
        </w:rPr>
        <w:t xml:space="preserve">ской Федерации" </w:t>
      </w:r>
      <w:r w:rsidRPr="00E904C2">
        <w:rPr>
          <w:rFonts w:ascii="Times New Roman" w:hAnsi="Times New Roman" w:cs="Times New Roman"/>
          <w:sz w:val="28"/>
          <w:szCs w:val="28"/>
        </w:rPr>
        <w:t>и т.д.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Основными видами государственной службы в РФ можно назвать такие как: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1.Государственная гражданская служба;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2.Военная служба;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3.Правоохранительная;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4.Федеральная государственная служба.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На сегодняшний день, принято выделять несколько видов ответственности государственных гражданских служащих, среди которых: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1.Гражданско-правовая ответственность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2.Юридическая ответственность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3.Уголовная ответственность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4.Юридическая ответственность.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lastRenderedPageBreak/>
        <w:t>За последние годы в системе государственного управления РФ можно наблюдать снижение численности государственных служащих с отметки в 720 тыс. человек в 2013 году, до 705 тыс. человек в 2017 году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В системе муниципальной службы РФ можно наблюдать аналогичные показатели: динамика численности муниципальных служащих с 325 тыс. человек в 2015 году сократилась до 315 тыс. человек к концу 2017 года. </w:t>
      </w:r>
      <w:r w:rsidRPr="00E904C2">
        <w:rPr>
          <w:rFonts w:ascii="Times New Roman" w:hAnsi="Times New Roman" w:cs="Times New Roman"/>
          <w:bCs/>
          <w:sz w:val="28"/>
          <w:szCs w:val="28"/>
        </w:rPr>
        <w:t>В системе государственной службы РФ преобладает мужской персонал, на долю которого приходится более 70%.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bCs/>
          <w:sz w:val="28"/>
          <w:szCs w:val="28"/>
        </w:rPr>
        <w:t>Основная доля госслужащих в РФ имеет среднее специальное и высшее образование – 53% и 30% соответственно.</w:t>
      </w:r>
      <w:r w:rsidRPr="00E904C2">
        <w:rPr>
          <w:rFonts w:ascii="Times New Roman" w:hAnsi="Times New Roman" w:cs="Times New Roman"/>
          <w:sz w:val="28"/>
          <w:szCs w:val="28"/>
        </w:rPr>
        <w:t xml:space="preserve"> </w:t>
      </w:r>
      <w:r w:rsidRPr="00E904C2">
        <w:rPr>
          <w:rFonts w:ascii="Times New Roman" w:hAnsi="Times New Roman" w:cs="Times New Roman"/>
          <w:bCs/>
          <w:sz w:val="28"/>
          <w:szCs w:val="28"/>
        </w:rPr>
        <w:t xml:space="preserve">В системе госслужбы РФ с каждым годом увеличивается число сотрудников со стажем работы от 3 до 5 лет. На данную категорию госслужащих приходится 60% всех сотрудников.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На сегодняшний день, в системе государственной и муниципальной службы РФ имеется ряд проблем, среди которых: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1.отсутствие целостной системы государственной службы;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2.отсутствие полного и четкого законодательного регулирования государственной службы в целом и отдельных ее видов;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3.низкая эффективность работы государственных служащих;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4.снижение уровня престижности государственной службы из-за трудностей продвижения по карьерной лестнице;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5.отсутствие системы перевода государственного служащего из одного государственного органа или государственной службы в другую с сохранением его статуса;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Главными аспектами модернизации системы государственной службы в РФ являются: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1.оптимизация структуры муниципальной службы по функциям,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2.повышение качества подготовки и повышение квалификации кадров государственной службы в РФ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3.повышение уровня организационной культуры государственного управления в РФ и реализация мер антикоррупционной политики и т.д.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lastRenderedPageBreak/>
        <w:t xml:space="preserve">В целях совершенствования правового механизма государственной службы в РФ необходимо: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1.объединить разрозненные нормативные правовые акты, упорядочивающие организационные и функциональные составляющие в сфере государственной власти, в единый правовой институт.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2.Дополнить имеющиеся НПА так называемыми внеправовыми политическими, моральными, культурными, этическими и другими средствами и т.д.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Таким образом, на основании проведенного исследования можно сказать о том, что для того, чтобы сделать деятельность государственных служащих в РФ более эффективной, необходимо усовершенствовать нормативно-правовой механизм.</w:t>
      </w:r>
    </w:p>
    <w:p w:rsid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828" w:rsidRDefault="00C32828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828" w:rsidRDefault="00C32828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828" w:rsidRDefault="00C32828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EA3" w:rsidRDefault="00D60EA3" w:rsidP="00593079">
      <w:pPr>
        <w:tabs>
          <w:tab w:val="left" w:pos="2080"/>
        </w:tabs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904C2" w:rsidRP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4C2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E904C2" w:rsidRPr="00E904C2" w:rsidRDefault="00E904C2" w:rsidP="00E904C2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593079" w:rsidRPr="00593079" w:rsidRDefault="00E904C2" w:rsidP="005930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1. Конституция Российской Федерации </w:t>
      </w:r>
      <w:r w:rsidR="00593079">
        <w:rPr>
          <w:rFonts w:ascii="Times New Roman" w:hAnsi="Times New Roman" w:cs="Times New Roman"/>
          <w:sz w:val="28"/>
          <w:szCs w:val="28"/>
        </w:rPr>
        <w:t xml:space="preserve">от 21.07.2014 </w:t>
      </w:r>
      <w:r w:rsidR="00593079" w:rsidRPr="00593079">
        <w:rPr>
          <w:rFonts w:ascii="Times New Roman" w:hAnsi="Times New Roman" w:cs="Times New Roman"/>
          <w:sz w:val="28"/>
          <w:szCs w:val="28"/>
        </w:rPr>
        <w:t>// Электронный ресурс. – Режим доступа:</w:t>
      </w:r>
      <w:r w:rsidR="00593079">
        <w:rPr>
          <w:rFonts w:ascii="Times New Roman" w:hAnsi="Times New Roman" w:cs="Times New Roman"/>
          <w:sz w:val="28"/>
          <w:szCs w:val="28"/>
        </w:rPr>
        <w:t xml:space="preserve"> </w:t>
      </w:r>
      <w:r w:rsidR="00593079" w:rsidRPr="00593079">
        <w:rPr>
          <w:rFonts w:ascii="Times New Roman" w:hAnsi="Times New Roman" w:cs="Times New Roman"/>
          <w:sz w:val="28"/>
          <w:szCs w:val="28"/>
        </w:rPr>
        <w:t>http://constitution.kremlin.ru</w:t>
      </w:r>
    </w:p>
    <w:p w:rsidR="00593079" w:rsidRPr="00593079" w:rsidRDefault="00E904C2" w:rsidP="005930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2. О системе государственной службы Российской Федерации: Федеральный закон от 27.05.2003 № 58-ФЗ </w:t>
      </w:r>
      <w:r w:rsidR="00593079">
        <w:rPr>
          <w:rFonts w:ascii="Times New Roman" w:hAnsi="Times New Roman" w:cs="Times New Roman"/>
          <w:sz w:val="28"/>
          <w:szCs w:val="28"/>
        </w:rPr>
        <w:t>// Электронный ресурс. – Режим доступа</w:t>
      </w:r>
      <w:r w:rsidR="00593079" w:rsidRPr="00593079">
        <w:rPr>
          <w:rFonts w:ascii="Times New Roman" w:hAnsi="Times New Roman" w:cs="Times New Roman"/>
          <w:sz w:val="28"/>
          <w:szCs w:val="28"/>
        </w:rPr>
        <w:t>:</w:t>
      </w:r>
      <w:r w:rsidR="00593079">
        <w:rPr>
          <w:rFonts w:ascii="Times New Roman" w:hAnsi="Times New Roman" w:cs="Times New Roman"/>
          <w:sz w:val="28"/>
          <w:szCs w:val="28"/>
        </w:rPr>
        <w:t xml:space="preserve"> </w:t>
      </w:r>
      <w:r w:rsidR="00593079" w:rsidRPr="00593079">
        <w:rPr>
          <w:rFonts w:ascii="Times New Roman" w:hAnsi="Times New Roman" w:cs="Times New Roman"/>
          <w:sz w:val="28"/>
          <w:szCs w:val="28"/>
        </w:rPr>
        <w:t>http://www.consultant.ru/document/cons_doc_LAW_42413/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3. О противодействии коррупции: Федеральный закон от 25.12.2008 № 273-ФЗ (с изм. 03.04.2017) // Российская газета. – 2008. - № 266.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4.Атаманчук Г.В. Сущность государственной службы: учебное пособие / Г.В. Атаманчук. – М.: РАГС. - 2015. – 295 с.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5.Бахрах Д.Н. Государственная служба России: учебное пособие / Д.Н. Бахрах. - М.: Проспект. – 2014. – 277 с.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4C2">
        <w:rPr>
          <w:rFonts w:ascii="Times New Roman" w:hAnsi="Times New Roman" w:cs="Times New Roman"/>
          <w:bCs/>
          <w:sz w:val="28"/>
          <w:szCs w:val="28"/>
        </w:rPr>
        <w:t>6.Будович М.С. Государственное управление и его специфика в обществе – Казань. - 2015. – 197 с.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4C2">
        <w:rPr>
          <w:rFonts w:ascii="Times New Roman" w:hAnsi="Times New Roman" w:cs="Times New Roman"/>
          <w:bCs/>
          <w:sz w:val="28"/>
          <w:szCs w:val="28"/>
        </w:rPr>
        <w:t>7.Давыдок А.В., Преснякова В.В. Имидж государственного служащего // В сборнике: Потенциал Российской экономики и инновационные пути развития. Материалы международной научно-практической конференции студентов и аспирантов: в 2 частях. Омский филиал Финансового университета при Правительстве РФ - 2015. - С. 363-387.</w:t>
      </w:r>
      <w:r w:rsidRPr="00E904C2">
        <w:rPr>
          <w:rFonts w:ascii="Times New Roman" w:hAnsi="Times New Roman" w:cs="Times New Roman"/>
          <w:bCs/>
          <w:sz w:val="28"/>
          <w:szCs w:val="28"/>
        </w:rPr>
        <w:tab/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4C2">
        <w:rPr>
          <w:rFonts w:ascii="Times New Roman" w:hAnsi="Times New Roman" w:cs="Times New Roman"/>
          <w:bCs/>
          <w:sz w:val="28"/>
          <w:szCs w:val="28"/>
        </w:rPr>
        <w:t>8.Зыкова Е.Е. Имидж государственного служащего как фактор оценки управленческого труда // В сборнике: Взаимодействие науки и общества: проблемы и перспективы. Сборник статей международной научно-практической конференции: в 3 частях. - 2016. - С. 228-233.</w:t>
      </w:r>
      <w:r w:rsidRPr="00E904C2">
        <w:rPr>
          <w:rFonts w:ascii="Times New Roman" w:hAnsi="Times New Roman" w:cs="Times New Roman"/>
          <w:bCs/>
          <w:sz w:val="28"/>
          <w:szCs w:val="28"/>
        </w:rPr>
        <w:tab/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4C2">
        <w:rPr>
          <w:rFonts w:ascii="Times New Roman" w:hAnsi="Times New Roman" w:cs="Times New Roman"/>
          <w:bCs/>
          <w:sz w:val="28"/>
          <w:szCs w:val="28"/>
        </w:rPr>
        <w:t>9.Иванов В.В. Государственное и муниципальное управление в современном обществе с / В.В. Иванов, А.Н. Коробова. - М.: ИНФРА-М. - 2013. - 383 c.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lastRenderedPageBreak/>
        <w:t xml:space="preserve">10.Каменская Е.А. Правовое обеспечение взаимодействия власти и населения // Научный вестник Волгоградской академии государственной службы. Серия: Политология и социология. – 2016. – № 1. – С. 29-35.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11.Кузнецов И.О. Проблемы формирования позитивного имиджа и профессионализма государственных служащих в РФ // Экономика и управление в машиностроении. 2015. - № 6. - С. 58-59.</w:t>
      </w:r>
      <w:r w:rsidRPr="00E904C2">
        <w:rPr>
          <w:rFonts w:ascii="Times New Roman" w:hAnsi="Times New Roman" w:cs="Times New Roman"/>
          <w:sz w:val="28"/>
          <w:szCs w:val="28"/>
        </w:rPr>
        <w:tab/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12.Кокотов А. Н. Информатицонная открытость органов власти и населения: Курс лекций /А. Н. Кокотов А.С. Саломаткин. – М.: Юристъ. - 2015. - С. 187–198.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13.Малахова О.В. Власть и гражданский сектор в регионе // Среднерусский вестник общественных наук. – 2015. – № 4. – С. 56–59.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14.Матузов Н.И. Правовая система и личность. Саратов - 2017.-  С.45-71. 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15.Меркулов П.А. Актуальные проблемы взаимосвязи государства и населения в современной России // Вестник государственного и муниципального управления. – 2015. – №3. – С. 55–59.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16.Пегасов А.Н., Белостоцкий А.А. Проблемы, препятствующие формированию позитивного имиджа государственного служащего // Новая наука: Проблемы и перспективы-  2016. - № 3-. С. 143-145.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17.Романов В. Л. Прохождение государственной службы: карьерная стратегия и служебная тактика: учебное пособие / В. Л. Романов. – М.: РАГС. - 2016. - 416 с.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18.Трусова А.С. Проблема определения термина «элита» в социологии и политологии // Наука и образование в жизни современного общества: сборник научных трудов по материалам Междунар. научно-практической</w:t>
      </w:r>
      <w:r w:rsidR="00694B0E">
        <w:rPr>
          <w:rFonts w:ascii="Times New Roman" w:hAnsi="Times New Roman" w:cs="Times New Roman"/>
          <w:sz w:val="28"/>
          <w:szCs w:val="28"/>
        </w:rPr>
        <w:t xml:space="preserve"> конференции: в 12 частях - 2016</w:t>
      </w:r>
      <w:r w:rsidRPr="00E904C2">
        <w:rPr>
          <w:rFonts w:ascii="Times New Roman" w:hAnsi="Times New Roman" w:cs="Times New Roman"/>
          <w:sz w:val="28"/>
          <w:szCs w:val="28"/>
        </w:rPr>
        <w:t xml:space="preserve">.-  С. 139-140.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19.Трусова А.С., Остроухова В.А. Правящая политическая элита: современный социологический портрет // Современное общество, образование и наука: сборник научных трудов по материалам Международной научно-практической конференции: в 16 частях - 2015. - С. 140-141.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lastRenderedPageBreak/>
        <w:t>20.Уржа О.А., Малкерова Л.Л. Современная муниципальная кадровая политика // Материалы Ивановских чтений. - 2017. - № 1. - С. 485-493.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21.Федоров А.Т. Муниципальная власть и местное самоуправление Вестник государственного и муниципального управления. – 2015. – №13. – С. 55–59.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22.Яковлев А.О. Государственная власть в регионах: проблемы и перспективы развития– 2016. - № 4  – С. 87-110.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23.Якушев А.Д. Власть и население: проблемы взаимосвязи и перспективы развития. – 2015. – № 12. – С. 113–130</w:t>
      </w:r>
    </w:p>
    <w:p w:rsid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4C2" w:rsidRDefault="00E904C2" w:rsidP="00E904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04C2" w:rsidRPr="00E904C2" w:rsidRDefault="00E904C2" w:rsidP="00E904C2">
      <w:pPr>
        <w:rPr>
          <w:rFonts w:ascii="Times New Roman" w:hAnsi="Times New Roman" w:cs="Times New Roman"/>
          <w:sz w:val="28"/>
          <w:szCs w:val="28"/>
        </w:rPr>
      </w:pPr>
    </w:p>
    <w:sectPr w:rsidR="00E904C2" w:rsidRPr="00E904C2" w:rsidSect="00450E3F">
      <w:footerReference w:type="default" r:id="rId2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46D" w:rsidRDefault="002A246D" w:rsidP="00E904C2">
      <w:pPr>
        <w:spacing w:after="0" w:line="240" w:lineRule="auto"/>
      </w:pPr>
      <w:r>
        <w:separator/>
      </w:r>
    </w:p>
  </w:endnote>
  <w:endnote w:type="continuationSeparator" w:id="0">
    <w:p w:rsidR="002A246D" w:rsidRDefault="002A246D" w:rsidP="00E90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91758"/>
      <w:docPartObj>
        <w:docPartGallery w:val="Page Numbers (Bottom of Page)"/>
        <w:docPartUnique/>
      </w:docPartObj>
    </w:sdtPr>
    <w:sdtEndPr/>
    <w:sdtContent>
      <w:p w:rsidR="00E904C2" w:rsidRDefault="00E904C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DA6">
          <w:rPr>
            <w:noProof/>
          </w:rPr>
          <w:t>27</w:t>
        </w:r>
        <w:r>
          <w:fldChar w:fldCharType="end"/>
        </w:r>
      </w:p>
    </w:sdtContent>
  </w:sdt>
  <w:p w:rsidR="00E904C2" w:rsidRDefault="00E904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46D" w:rsidRDefault="002A246D" w:rsidP="00E904C2">
      <w:pPr>
        <w:spacing w:after="0" w:line="240" w:lineRule="auto"/>
      </w:pPr>
      <w:r>
        <w:separator/>
      </w:r>
    </w:p>
  </w:footnote>
  <w:footnote w:type="continuationSeparator" w:id="0">
    <w:p w:rsidR="002A246D" w:rsidRDefault="002A246D" w:rsidP="00E904C2">
      <w:pPr>
        <w:spacing w:after="0" w:line="240" w:lineRule="auto"/>
      </w:pPr>
      <w:r>
        <w:continuationSeparator/>
      </w:r>
    </w:p>
  </w:footnote>
  <w:footnote w:id="1">
    <w:p w:rsidR="00352C4C" w:rsidRPr="00352C4C" w:rsidRDefault="00352C4C" w:rsidP="007903BD">
      <w:pPr>
        <w:pStyle w:val="a8"/>
        <w:jc w:val="both"/>
        <w:rPr>
          <w:rFonts w:ascii="Times New Roman" w:hAnsi="Times New Roman" w:cs="Times New Roman"/>
        </w:rPr>
      </w:pPr>
      <w:r w:rsidRPr="00352C4C">
        <w:rPr>
          <w:rStyle w:val="aa"/>
          <w:rFonts w:ascii="Times New Roman" w:hAnsi="Times New Roman" w:cs="Times New Roman"/>
        </w:rPr>
        <w:t>1</w:t>
      </w:r>
      <w:r w:rsidR="007903BD" w:rsidRPr="007903BD">
        <w:rPr>
          <w:rFonts w:ascii="Times New Roman" w:hAnsi="Times New Roman" w:cs="Times New Roman"/>
        </w:rPr>
        <w:t>Конституция Российской Федерации от 21.07.2014 // Электронный ресурс. – Режим доступа:</w:t>
      </w:r>
      <w:r w:rsidR="007903BD">
        <w:rPr>
          <w:rFonts w:ascii="Times New Roman" w:hAnsi="Times New Roman" w:cs="Times New Roman"/>
        </w:rPr>
        <w:t xml:space="preserve"> http://constitution.kremlin.ru</w:t>
      </w:r>
    </w:p>
  </w:footnote>
  <w:footnote w:id="2">
    <w:p w:rsidR="00352C4C" w:rsidRDefault="00352C4C" w:rsidP="00352C4C">
      <w:pPr>
        <w:pStyle w:val="a8"/>
        <w:jc w:val="both"/>
      </w:pPr>
      <w:r w:rsidRPr="00352C4C">
        <w:rPr>
          <w:rStyle w:val="aa"/>
          <w:rFonts w:ascii="Times New Roman" w:hAnsi="Times New Roman" w:cs="Times New Roman"/>
        </w:rPr>
        <w:t>2</w:t>
      </w:r>
      <w:r w:rsidRPr="00352C4C">
        <w:rPr>
          <w:rFonts w:ascii="Times New Roman" w:hAnsi="Times New Roman" w:cs="Times New Roman"/>
        </w:rPr>
        <w:t xml:space="preserve"> </w:t>
      </w:r>
      <w:r w:rsidR="007903BD" w:rsidRPr="007903BD">
        <w:rPr>
          <w:rFonts w:ascii="Times New Roman" w:hAnsi="Times New Roman" w:cs="Times New Roman"/>
        </w:rPr>
        <w:t>О системе государственной службы Российской Федерации: Федеральный закон от 27.05.2003 № 58-ФЗ // Электронный ресурс. – Режим доступа: http://www.consultant.ru/document/cons_doc_LAW_42413/</w:t>
      </w:r>
    </w:p>
  </w:footnote>
  <w:footnote w:id="3">
    <w:p w:rsidR="0054312F" w:rsidRDefault="0054312F" w:rsidP="0054312F">
      <w:pPr>
        <w:pStyle w:val="a8"/>
        <w:jc w:val="both"/>
      </w:pPr>
      <w:r>
        <w:rPr>
          <w:rStyle w:val="aa"/>
        </w:rPr>
        <w:t>4</w:t>
      </w:r>
      <w:r>
        <w:t xml:space="preserve"> </w:t>
      </w:r>
      <w:r w:rsidRPr="005E478D">
        <w:rPr>
          <w:rFonts w:ascii="Times New Roman" w:hAnsi="Times New Roman" w:cs="Times New Roman"/>
        </w:rPr>
        <w:t>Атаманчук Г.В. Сущность государственной службы: учебное пособие / Г.В. Атаманчук. – М.: РАГС. - 2015. – С.29</w:t>
      </w:r>
    </w:p>
  </w:footnote>
  <w:footnote w:id="4">
    <w:p w:rsidR="0054312F" w:rsidRDefault="0054312F" w:rsidP="0054312F">
      <w:pPr>
        <w:pStyle w:val="a8"/>
        <w:jc w:val="both"/>
      </w:pPr>
      <w:r>
        <w:rPr>
          <w:rStyle w:val="aa"/>
        </w:rPr>
        <w:t>5</w:t>
      </w:r>
      <w:r>
        <w:t xml:space="preserve"> </w:t>
      </w:r>
      <w:r w:rsidRPr="005E478D">
        <w:rPr>
          <w:rFonts w:ascii="Times New Roman" w:hAnsi="Times New Roman" w:cs="Times New Roman"/>
        </w:rPr>
        <w:t>Бахрах Д.Н. Государственная служба России: учебное пособие / Д.Н. Бахрах. - М.: Проспект. – 2014. – С.27</w:t>
      </w:r>
    </w:p>
  </w:footnote>
  <w:footnote w:id="5">
    <w:p w:rsidR="009311FB" w:rsidRPr="00CA1127" w:rsidRDefault="009311FB" w:rsidP="009311FB">
      <w:pPr>
        <w:pStyle w:val="a8"/>
        <w:jc w:val="both"/>
        <w:rPr>
          <w:rFonts w:ascii="Times New Roman" w:hAnsi="Times New Roman" w:cs="Times New Roman"/>
        </w:rPr>
      </w:pPr>
      <w:r w:rsidRPr="00CA1127">
        <w:rPr>
          <w:rStyle w:val="aa"/>
          <w:rFonts w:ascii="Times New Roman" w:hAnsi="Times New Roman" w:cs="Times New Roman"/>
        </w:rPr>
        <w:t>6</w:t>
      </w:r>
      <w:r w:rsidRPr="00CA1127">
        <w:rPr>
          <w:rFonts w:ascii="Times New Roman" w:hAnsi="Times New Roman" w:cs="Times New Roman"/>
        </w:rPr>
        <w:t>Будович М.С. Государственное управление и его специфика в обществе – Казань. - 2015. – С.19</w:t>
      </w:r>
    </w:p>
  </w:footnote>
  <w:footnote w:id="6">
    <w:p w:rsidR="009311FB" w:rsidRDefault="009311FB" w:rsidP="009311FB">
      <w:pPr>
        <w:pStyle w:val="a8"/>
        <w:jc w:val="both"/>
      </w:pPr>
      <w:r>
        <w:rPr>
          <w:rStyle w:val="aa"/>
        </w:rPr>
        <w:t>7</w:t>
      </w:r>
      <w:r>
        <w:t xml:space="preserve"> </w:t>
      </w:r>
      <w:r w:rsidRPr="00CA1127">
        <w:rPr>
          <w:rFonts w:ascii="Times New Roman" w:hAnsi="Times New Roman" w:cs="Times New Roman"/>
        </w:rPr>
        <w:t>Давыдок А.В., Преснякова В.В. Имидж государственного служащего // В сборнике: Потенциал Российской экономики и инновационные пути развития. Материалы международной научно-практической конференции студентов и аспирантов: в 2 частях. Омский филиал Финансового университета при Правительстве РФ - 2015. - С. 363</w:t>
      </w:r>
    </w:p>
  </w:footnote>
  <w:footnote w:id="7">
    <w:p w:rsidR="009311FB" w:rsidRDefault="009311FB" w:rsidP="009311FB">
      <w:pPr>
        <w:pStyle w:val="a8"/>
        <w:jc w:val="both"/>
      </w:pPr>
      <w:r>
        <w:rPr>
          <w:rStyle w:val="aa"/>
        </w:rPr>
        <w:t>8</w:t>
      </w:r>
      <w:r>
        <w:t xml:space="preserve"> </w:t>
      </w:r>
      <w:r w:rsidRPr="00CA1127">
        <w:rPr>
          <w:rFonts w:ascii="Times New Roman" w:hAnsi="Times New Roman" w:cs="Times New Roman"/>
        </w:rPr>
        <w:t>Зыкова Е.Е. Имидж государственного служащего как фактор оценки управленческого труда // В сборнике: Взаимодействие науки и общества: проблемы и перспективы. Сборник статей международной научно-практической конференции: в 3 частях. - 2016. - С. 228</w:t>
      </w:r>
    </w:p>
  </w:footnote>
  <w:footnote w:id="8">
    <w:p w:rsidR="009311FB" w:rsidRPr="009D5D4F" w:rsidRDefault="009311FB" w:rsidP="009311FB">
      <w:pPr>
        <w:pStyle w:val="a8"/>
        <w:jc w:val="both"/>
        <w:rPr>
          <w:rFonts w:ascii="Times New Roman" w:hAnsi="Times New Roman" w:cs="Times New Roman"/>
        </w:rPr>
      </w:pPr>
      <w:r w:rsidRPr="009D5D4F">
        <w:rPr>
          <w:rStyle w:val="aa"/>
          <w:rFonts w:ascii="Times New Roman" w:hAnsi="Times New Roman" w:cs="Times New Roman"/>
        </w:rPr>
        <w:t>9</w:t>
      </w:r>
      <w:r w:rsidRPr="009D5D4F">
        <w:rPr>
          <w:rFonts w:ascii="Times New Roman" w:hAnsi="Times New Roman" w:cs="Times New Roman"/>
        </w:rPr>
        <w:t>Иванов В.В. Государственное и муниципальное управление в современном обществе с / В.В. Иванов, А.Н. Коробова. - М.: ИНФРА-М. - 2013. – С.38</w:t>
      </w:r>
    </w:p>
  </w:footnote>
  <w:footnote w:id="9">
    <w:p w:rsidR="009311FB" w:rsidRDefault="009311FB" w:rsidP="009311FB">
      <w:pPr>
        <w:pStyle w:val="a8"/>
        <w:jc w:val="both"/>
      </w:pPr>
      <w:r>
        <w:rPr>
          <w:rStyle w:val="aa"/>
        </w:rPr>
        <w:t>10</w:t>
      </w:r>
      <w:r>
        <w:t xml:space="preserve"> </w:t>
      </w:r>
      <w:r w:rsidRPr="009D5D4F">
        <w:rPr>
          <w:rFonts w:ascii="Times New Roman" w:hAnsi="Times New Roman" w:cs="Times New Roman"/>
        </w:rPr>
        <w:t>Каменская Е.А. Правовое обеспечение взаимодействия власти и населения // Научный вестник Волгоградской академии государственной службы. Серия: Политология и социология. – 2016. – № 1. – С. 29</w:t>
      </w:r>
    </w:p>
  </w:footnote>
  <w:footnote w:id="10">
    <w:p w:rsidR="0056363C" w:rsidRPr="00694B0E" w:rsidRDefault="0056363C" w:rsidP="0056363C">
      <w:pPr>
        <w:pStyle w:val="a8"/>
        <w:jc w:val="both"/>
        <w:rPr>
          <w:rFonts w:ascii="Times New Roman" w:hAnsi="Times New Roman" w:cs="Times New Roman"/>
        </w:rPr>
      </w:pPr>
      <w:r w:rsidRPr="00694B0E">
        <w:rPr>
          <w:rStyle w:val="aa"/>
          <w:rFonts w:ascii="Times New Roman" w:hAnsi="Times New Roman" w:cs="Times New Roman"/>
        </w:rPr>
        <w:t>11</w:t>
      </w:r>
      <w:r w:rsidRPr="00694B0E">
        <w:rPr>
          <w:rFonts w:ascii="Times New Roman" w:hAnsi="Times New Roman" w:cs="Times New Roman"/>
        </w:rPr>
        <w:t xml:space="preserve"> Кузнецов И.О. Проблемы формирования позитивного имиджа и профессионализма государственных служащих в РФ // Экономика и управление в машиностроении. 2015. - № 6. - С. 58</w:t>
      </w:r>
      <w:r w:rsidRPr="00694B0E">
        <w:rPr>
          <w:rFonts w:ascii="Times New Roman" w:hAnsi="Times New Roman" w:cs="Times New Roman"/>
        </w:rPr>
        <w:tab/>
      </w:r>
    </w:p>
  </w:footnote>
  <w:footnote w:id="11">
    <w:p w:rsidR="0056363C" w:rsidRPr="00694B0E" w:rsidRDefault="0056363C" w:rsidP="0056363C">
      <w:pPr>
        <w:pStyle w:val="a8"/>
        <w:jc w:val="both"/>
        <w:rPr>
          <w:rFonts w:ascii="Times New Roman" w:hAnsi="Times New Roman" w:cs="Times New Roman"/>
        </w:rPr>
      </w:pPr>
      <w:r w:rsidRPr="00694B0E">
        <w:rPr>
          <w:rStyle w:val="aa"/>
          <w:rFonts w:ascii="Times New Roman" w:hAnsi="Times New Roman" w:cs="Times New Roman"/>
        </w:rPr>
        <w:t>12</w:t>
      </w:r>
      <w:r w:rsidRPr="00694B0E">
        <w:rPr>
          <w:rFonts w:ascii="Times New Roman" w:hAnsi="Times New Roman" w:cs="Times New Roman"/>
        </w:rPr>
        <w:t xml:space="preserve"> Кокотов А. Н. Информатицонная открытость органов власти и населения: Курс лекций /А. Н. Кокотов А.С. Саломаткин. – М.: Юристъ. - 2015. - С. 187</w:t>
      </w:r>
    </w:p>
  </w:footnote>
  <w:footnote w:id="12">
    <w:p w:rsidR="009D5D4F" w:rsidRPr="00694B0E" w:rsidRDefault="009D5D4F" w:rsidP="00694B0E">
      <w:pPr>
        <w:pStyle w:val="a8"/>
        <w:jc w:val="both"/>
        <w:rPr>
          <w:rFonts w:ascii="Times New Roman" w:hAnsi="Times New Roman" w:cs="Times New Roman"/>
        </w:rPr>
      </w:pPr>
      <w:r w:rsidRPr="00694B0E">
        <w:rPr>
          <w:rStyle w:val="aa"/>
          <w:rFonts w:ascii="Times New Roman" w:hAnsi="Times New Roman" w:cs="Times New Roman"/>
        </w:rPr>
        <w:t>13</w:t>
      </w:r>
      <w:r w:rsidRPr="00694B0E">
        <w:rPr>
          <w:rFonts w:ascii="Times New Roman" w:hAnsi="Times New Roman" w:cs="Times New Roman"/>
        </w:rPr>
        <w:t xml:space="preserve"> </w:t>
      </w:r>
      <w:r w:rsidR="00694B0E" w:rsidRPr="00694B0E">
        <w:rPr>
          <w:rFonts w:ascii="Times New Roman" w:hAnsi="Times New Roman" w:cs="Times New Roman"/>
        </w:rPr>
        <w:t>Малахова О.В. Власть и гражданский сектор в регионе // Среднерусский вестник общественных наук. – 2015. – № 4. – С. 56</w:t>
      </w:r>
    </w:p>
  </w:footnote>
  <w:footnote w:id="13">
    <w:p w:rsidR="009D5D4F" w:rsidRPr="00694B0E" w:rsidRDefault="009D5D4F" w:rsidP="00694B0E">
      <w:pPr>
        <w:pStyle w:val="a8"/>
        <w:jc w:val="both"/>
        <w:rPr>
          <w:rFonts w:ascii="Times New Roman" w:hAnsi="Times New Roman" w:cs="Times New Roman"/>
        </w:rPr>
      </w:pPr>
      <w:r w:rsidRPr="00694B0E">
        <w:rPr>
          <w:rStyle w:val="aa"/>
          <w:rFonts w:ascii="Times New Roman" w:hAnsi="Times New Roman" w:cs="Times New Roman"/>
        </w:rPr>
        <w:t>14</w:t>
      </w:r>
      <w:r w:rsidRPr="00694B0E">
        <w:rPr>
          <w:rFonts w:ascii="Times New Roman" w:hAnsi="Times New Roman" w:cs="Times New Roman"/>
        </w:rPr>
        <w:t xml:space="preserve"> </w:t>
      </w:r>
      <w:r w:rsidR="00694B0E" w:rsidRPr="00694B0E">
        <w:rPr>
          <w:rFonts w:ascii="Times New Roman" w:hAnsi="Times New Roman" w:cs="Times New Roman"/>
        </w:rPr>
        <w:t>Матузов Н.И. Правовая система и личность. Саратов - 2017.-  С.45</w:t>
      </w:r>
    </w:p>
  </w:footnote>
  <w:footnote w:id="14">
    <w:p w:rsidR="00421AA1" w:rsidRDefault="00421AA1" w:rsidP="00421AA1">
      <w:pPr>
        <w:pStyle w:val="a8"/>
        <w:jc w:val="both"/>
      </w:pPr>
      <w:r w:rsidRPr="00D6242D">
        <w:rPr>
          <w:rStyle w:val="aa"/>
          <w:rFonts w:ascii="Times New Roman" w:hAnsi="Times New Roman" w:cs="Times New Roman"/>
        </w:rPr>
        <w:footnoteRef/>
      </w:r>
      <w:r w:rsidRPr="00D6242D">
        <w:rPr>
          <w:rFonts w:ascii="Times New Roman" w:hAnsi="Times New Roman" w:cs="Times New Roman"/>
        </w:rPr>
        <w:t>Давыдок А.В., Преснякова В.В. Имидж государственного служащего // В сборнике: Потенциал Российской экономики и инновационные пути развития. Материалы международной научно-практической конференции студентов и аспирантов: в 2 частях. Омский филиал Финансового университета при Правительстве РФ - 2015. - С. 363</w:t>
      </w:r>
    </w:p>
  </w:footnote>
  <w:footnote w:id="15">
    <w:p w:rsidR="009D5D4F" w:rsidRPr="00694B0E" w:rsidRDefault="009D5D4F" w:rsidP="00694B0E">
      <w:pPr>
        <w:pStyle w:val="a8"/>
        <w:jc w:val="both"/>
        <w:rPr>
          <w:rFonts w:ascii="Times New Roman" w:hAnsi="Times New Roman" w:cs="Times New Roman"/>
        </w:rPr>
      </w:pPr>
      <w:r w:rsidRPr="00694B0E">
        <w:rPr>
          <w:rStyle w:val="aa"/>
          <w:rFonts w:ascii="Times New Roman" w:hAnsi="Times New Roman" w:cs="Times New Roman"/>
        </w:rPr>
        <w:t>15</w:t>
      </w:r>
      <w:r w:rsidRPr="00694B0E">
        <w:rPr>
          <w:rFonts w:ascii="Times New Roman" w:hAnsi="Times New Roman" w:cs="Times New Roman"/>
        </w:rPr>
        <w:t xml:space="preserve"> </w:t>
      </w:r>
      <w:r w:rsidR="00694B0E" w:rsidRPr="00694B0E">
        <w:rPr>
          <w:rFonts w:ascii="Times New Roman" w:hAnsi="Times New Roman" w:cs="Times New Roman"/>
        </w:rPr>
        <w:t>Меркулов П.А. Актуальные проблемы взаимосвязи государства и населения в современной России // Вестник государственного и муниципального управления. – 2015. – №3. – С. 55</w:t>
      </w:r>
    </w:p>
  </w:footnote>
  <w:footnote w:id="16">
    <w:p w:rsidR="009D5D4F" w:rsidRDefault="009D5D4F" w:rsidP="00694B0E">
      <w:pPr>
        <w:pStyle w:val="a8"/>
        <w:jc w:val="both"/>
      </w:pPr>
      <w:r w:rsidRPr="00694B0E">
        <w:rPr>
          <w:rStyle w:val="aa"/>
          <w:rFonts w:ascii="Times New Roman" w:hAnsi="Times New Roman" w:cs="Times New Roman"/>
        </w:rPr>
        <w:t>16</w:t>
      </w:r>
      <w:r w:rsidRPr="00694B0E">
        <w:rPr>
          <w:rFonts w:ascii="Times New Roman" w:hAnsi="Times New Roman" w:cs="Times New Roman"/>
        </w:rPr>
        <w:t xml:space="preserve"> </w:t>
      </w:r>
      <w:r w:rsidR="00694B0E" w:rsidRPr="00694B0E">
        <w:rPr>
          <w:rFonts w:ascii="Times New Roman" w:hAnsi="Times New Roman" w:cs="Times New Roman"/>
        </w:rPr>
        <w:t>Пегасов А.Н., Белостоцкий А.А. Проблемы, препятствующие формированию позитивного имиджа государственного служащего // Новая наука: Проблемы и перспективы-  2016. - № 3-. С. 143</w:t>
      </w:r>
    </w:p>
  </w:footnote>
  <w:footnote w:id="17">
    <w:p w:rsidR="009D5D4F" w:rsidRDefault="009D5D4F" w:rsidP="00694B0E">
      <w:pPr>
        <w:pStyle w:val="a8"/>
        <w:jc w:val="both"/>
      </w:pPr>
      <w:r>
        <w:rPr>
          <w:rStyle w:val="aa"/>
        </w:rPr>
        <w:t>17</w:t>
      </w:r>
      <w:r>
        <w:t xml:space="preserve"> </w:t>
      </w:r>
      <w:r w:rsidR="00694B0E" w:rsidRPr="00694B0E">
        <w:rPr>
          <w:rFonts w:ascii="Times New Roman" w:hAnsi="Times New Roman" w:cs="Times New Roman"/>
        </w:rPr>
        <w:t>Романов В. Л. Прохождение государственной службы: карьерная стратегия и служебная тактика: учебное пособие / В. Л. Романов. – М.: РАГС. - 2016. – С.41</w:t>
      </w:r>
    </w:p>
  </w:footnote>
  <w:footnote w:id="18">
    <w:p w:rsidR="009D5D4F" w:rsidRDefault="009D5D4F" w:rsidP="00694B0E">
      <w:pPr>
        <w:pStyle w:val="a8"/>
        <w:jc w:val="both"/>
      </w:pPr>
      <w:r>
        <w:rPr>
          <w:rStyle w:val="aa"/>
        </w:rPr>
        <w:t>18</w:t>
      </w:r>
      <w:r>
        <w:t xml:space="preserve"> </w:t>
      </w:r>
      <w:r w:rsidR="00694B0E" w:rsidRPr="00694B0E">
        <w:rPr>
          <w:rFonts w:ascii="Times New Roman" w:hAnsi="Times New Roman" w:cs="Times New Roman"/>
        </w:rPr>
        <w:t>Трусова А.С. Проблема определения термина «элита» в социологии и политологии // Наука и образование в жизни современного общества: сборник научных трудов по материалам Междунар. научно-практической конференции: в 12 частях - 2016.-  С. 139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4B9F"/>
    <w:multiLevelType w:val="hybridMultilevel"/>
    <w:tmpl w:val="915051F2"/>
    <w:lvl w:ilvl="0" w:tplc="0419000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15" w:hanging="360"/>
      </w:pPr>
      <w:rPr>
        <w:rFonts w:ascii="Wingdings" w:hAnsi="Wingdings" w:hint="default"/>
      </w:rPr>
    </w:lvl>
  </w:abstractNum>
  <w:abstractNum w:abstractNumId="1" w15:restartNumberingAfterBreak="0">
    <w:nsid w:val="3C4A14F8"/>
    <w:multiLevelType w:val="multilevel"/>
    <w:tmpl w:val="535A0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F81600"/>
    <w:multiLevelType w:val="multilevel"/>
    <w:tmpl w:val="6902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C84E3D"/>
    <w:multiLevelType w:val="hybridMultilevel"/>
    <w:tmpl w:val="9448F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17948"/>
    <w:multiLevelType w:val="multilevel"/>
    <w:tmpl w:val="FFEE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CF117D"/>
    <w:multiLevelType w:val="multilevel"/>
    <w:tmpl w:val="1EC0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C7"/>
    <w:rsid w:val="00025899"/>
    <w:rsid w:val="000279CE"/>
    <w:rsid w:val="000B1B4E"/>
    <w:rsid w:val="000D52B3"/>
    <w:rsid w:val="001321CE"/>
    <w:rsid w:val="0013610B"/>
    <w:rsid w:val="001370E6"/>
    <w:rsid w:val="001A552B"/>
    <w:rsid w:val="001D6E12"/>
    <w:rsid w:val="00244CFA"/>
    <w:rsid w:val="002A246D"/>
    <w:rsid w:val="002D4F81"/>
    <w:rsid w:val="002F56B9"/>
    <w:rsid w:val="00325850"/>
    <w:rsid w:val="003314F0"/>
    <w:rsid w:val="00352C4C"/>
    <w:rsid w:val="00355EF4"/>
    <w:rsid w:val="00385656"/>
    <w:rsid w:val="003A23FB"/>
    <w:rsid w:val="003C5DA6"/>
    <w:rsid w:val="003F785E"/>
    <w:rsid w:val="00421AA1"/>
    <w:rsid w:val="004256FC"/>
    <w:rsid w:val="00450E3F"/>
    <w:rsid w:val="00487E83"/>
    <w:rsid w:val="004968D2"/>
    <w:rsid w:val="004B1313"/>
    <w:rsid w:val="004D3A5F"/>
    <w:rsid w:val="004F5C94"/>
    <w:rsid w:val="005252C7"/>
    <w:rsid w:val="0054312F"/>
    <w:rsid w:val="00544829"/>
    <w:rsid w:val="00546637"/>
    <w:rsid w:val="00551E45"/>
    <w:rsid w:val="00555956"/>
    <w:rsid w:val="0056363C"/>
    <w:rsid w:val="005755A1"/>
    <w:rsid w:val="00593079"/>
    <w:rsid w:val="005D7CA1"/>
    <w:rsid w:val="005E3118"/>
    <w:rsid w:val="00631A78"/>
    <w:rsid w:val="006754EB"/>
    <w:rsid w:val="00694B0E"/>
    <w:rsid w:val="006A4EA3"/>
    <w:rsid w:val="006B4BAA"/>
    <w:rsid w:val="006B793A"/>
    <w:rsid w:val="006E1384"/>
    <w:rsid w:val="00705CBC"/>
    <w:rsid w:val="00720033"/>
    <w:rsid w:val="00720C37"/>
    <w:rsid w:val="007903BD"/>
    <w:rsid w:val="007B1338"/>
    <w:rsid w:val="007C16CA"/>
    <w:rsid w:val="00813B6E"/>
    <w:rsid w:val="00834C76"/>
    <w:rsid w:val="00870BB0"/>
    <w:rsid w:val="00870BC8"/>
    <w:rsid w:val="008955D6"/>
    <w:rsid w:val="008D5D5A"/>
    <w:rsid w:val="009311FB"/>
    <w:rsid w:val="00933D91"/>
    <w:rsid w:val="00935FB6"/>
    <w:rsid w:val="00996DE1"/>
    <w:rsid w:val="009A31F2"/>
    <w:rsid w:val="009D198E"/>
    <w:rsid w:val="009D5D4F"/>
    <w:rsid w:val="009F55F6"/>
    <w:rsid w:val="00A1119F"/>
    <w:rsid w:val="00A139CA"/>
    <w:rsid w:val="00A26CAA"/>
    <w:rsid w:val="00A279E3"/>
    <w:rsid w:val="00A44B13"/>
    <w:rsid w:val="00A64E93"/>
    <w:rsid w:val="00AE3595"/>
    <w:rsid w:val="00AE3884"/>
    <w:rsid w:val="00AF34B8"/>
    <w:rsid w:val="00B01E02"/>
    <w:rsid w:val="00B238EB"/>
    <w:rsid w:val="00B62C96"/>
    <w:rsid w:val="00B736BA"/>
    <w:rsid w:val="00BC0238"/>
    <w:rsid w:val="00BF7C88"/>
    <w:rsid w:val="00C32828"/>
    <w:rsid w:val="00C63B5F"/>
    <w:rsid w:val="00C80CCE"/>
    <w:rsid w:val="00CA1127"/>
    <w:rsid w:val="00CB7067"/>
    <w:rsid w:val="00CC3CFD"/>
    <w:rsid w:val="00CD5580"/>
    <w:rsid w:val="00CE536D"/>
    <w:rsid w:val="00D04D86"/>
    <w:rsid w:val="00D052D0"/>
    <w:rsid w:val="00D57B93"/>
    <w:rsid w:val="00D60EA3"/>
    <w:rsid w:val="00D841C6"/>
    <w:rsid w:val="00D96387"/>
    <w:rsid w:val="00DD34D9"/>
    <w:rsid w:val="00E034B3"/>
    <w:rsid w:val="00E80F1E"/>
    <w:rsid w:val="00E904C2"/>
    <w:rsid w:val="00EF1A7E"/>
    <w:rsid w:val="00EF5F9D"/>
    <w:rsid w:val="00F0044D"/>
    <w:rsid w:val="00F04C32"/>
    <w:rsid w:val="00F065A3"/>
    <w:rsid w:val="00F648D6"/>
    <w:rsid w:val="00F7256F"/>
    <w:rsid w:val="00F81F1E"/>
    <w:rsid w:val="00F96698"/>
    <w:rsid w:val="00FC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EAC3D-93C8-4840-83A9-A33C2DC4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4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4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E904C2"/>
    <w:pPr>
      <w:outlineLvl w:val="9"/>
    </w:pPr>
    <w:rPr>
      <w:lang w:eastAsia="ru-RU"/>
    </w:rPr>
  </w:style>
  <w:style w:type="paragraph" w:styleId="a4">
    <w:name w:val="header"/>
    <w:basedOn w:val="a"/>
    <w:link w:val="a5"/>
    <w:uiPriority w:val="99"/>
    <w:unhideWhenUsed/>
    <w:rsid w:val="00E90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04C2"/>
  </w:style>
  <w:style w:type="paragraph" w:styleId="a6">
    <w:name w:val="footer"/>
    <w:basedOn w:val="a"/>
    <w:link w:val="a7"/>
    <w:uiPriority w:val="99"/>
    <w:unhideWhenUsed/>
    <w:rsid w:val="00E90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04C2"/>
  </w:style>
  <w:style w:type="paragraph" w:styleId="a8">
    <w:name w:val="footnote text"/>
    <w:basedOn w:val="a"/>
    <w:link w:val="a9"/>
    <w:uiPriority w:val="99"/>
    <w:unhideWhenUsed/>
    <w:rsid w:val="00E904C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E904C2"/>
    <w:rPr>
      <w:sz w:val="20"/>
      <w:szCs w:val="20"/>
    </w:rPr>
  </w:style>
  <w:style w:type="character" w:styleId="aa">
    <w:name w:val="footnote reference"/>
    <w:basedOn w:val="a0"/>
    <w:uiPriority w:val="99"/>
    <w:unhideWhenUsed/>
    <w:rsid w:val="00E904C2"/>
    <w:rPr>
      <w:vertAlign w:val="superscript"/>
    </w:rPr>
  </w:style>
  <w:style w:type="table" w:styleId="ab">
    <w:name w:val="Table Grid"/>
    <w:basedOn w:val="a1"/>
    <w:uiPriority w:val="59"/>
    <w:rsid w:val="00D04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25899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5930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chart" Target="charts/chart5.xml"/><Relationship Id="rId3" Type="http://schemas.openxmlformats.org/officeDocument/2006/relationships/styles" Target="styles.xml"/><Relationship Id="rId21" Type="http://schemas.openxmlformats.org/officeDocument/2006/relationships/chart" Target="charts/chart8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hart" Target="charts/chart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chart" Target="charts/chart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1.xml"/><Relationship Id="rId22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Лист1!$A$4</c:f>
              <c:strCache>
                <c:ptCount val="1"/>
                <c:pt idx="0">
                  <c:v>госслужащие</c:v>
                </c:pt>
              </c:strCache>
            </c:strRef>
          </c:tx>
          <c:spPr>
            <a:gradFill>
              <a:gsLst>
                <a:gs pos="100000">
                  <a:schemeClr val="dk1">
                    <a:tint val="88500"/>
                    <a:alpha val="0"/>
                  </a:schemeClr>
                </a:gs>
                <a:gs pos="50000">
                  <a:schemeClr val="dk1">
                    <a:tint val="885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Лист1!$B$3:$D$3</c:f>
              <c:strCache>
                <c:ptCount val="3"/>
                <c:pt idx="0">
                  <c:v>2013 год</c:v>
                </c:pt>
                <c:pt idx="1">
                  <c:v>2015год</c:v>
                </c:pt>
                <c:pt idx="2">
                  <c:v>2017 год</c:v>
                </c:pt>
              </c:strCache>
            </c:strRef>
          </c:cat>
          <c:val>
            <c:numRef>
              <c:f>Лист1!$B$4:$D$4</c:f>
              <c:numCache>
                <c:formatCode>General</c:formatCode>
                <c:ptCount val="3"/>
                <c:pt idx="0">
                  <c:v>720</c:v>
                </c:pt>
                <c:pt idx="1">
                  <c:v>713</c:v>
                </c:pt>
                <c:pt idx="2">
                  <c:v>705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B1-49D8-98FA-CC24839567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175791488"/>
        <c:axId val="175867008"/>
        <c:axId val="0"/>
      </c:bar3DChart>
      <c:catAx>
        <c:axId val="1757914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867008"/>
        <c:crosses val="autoZero"/>
        <c:auto val="1"/>
        <c:lblAlgn val="ctr"/>
        <c:lblOffset val="100"/>
        <c:noMultiLvlLbl val="0"/>
      </c:catAx>
      <c:valAx>
        <c:axId val="175867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в тыс.чел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791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Лист1!$A$5</c:f>
              <c:strCache>
                <c:ptCount val="1"/>
                <c:pt idx="0">
                  <c:v>муниципальные служащие</c:v>
                </c:pt>
              </c:strCache>
            </c:strRef>
          </c:tx>
          <c:spPr>
            <a:gradFill>
              <a:gsLst>
                <a:gs pos="100000">
                  <a:schemeClr val="dk1">
                    <a:tint val="88500"/>
                    <a:alpha val="0"/>
                  </a:schemeClr>
                </a:gs>
                <a:gs pos="50000">
                  <a:schemeClr val="dk1">
                    <a:tint val="885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Лист1!$B$3:$D$3</c:f>
              <c:strCache>
                <c:ptCount val="3"/>
                <c:pt idx="0">
                  <c:v>2013 год</c:v>
                </c:pt>
                <c:pt idx="1">
                  <c:v>2015год</c:v>
                </c:pt>
                <c:pt idx="2">
                  <c:v>2017 год</c:v>
                </c:pt>
              </c:strCache>
            </c:strRef>
          </c:cat>
          <c:val>
            <c:numRef>
              <c:f>Лист1!$B$5:$D$5</c:f>
              <c:numCache>
                <c:formatCode>General</c:formatCode>
                <c:ptCount val="3"/>
                <c:pt idx="0">
                  <c:v>331</c:v>
                </c:pt>
                <c:pt idx="1">
                  <c:v>325</c:v>
                </c:pt>
                <c:pt idx="2">
                  <c:v>315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9E-4B8D-963E-B607EB865D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176014848"/>
        <c:axId val="176016384"/>
        <c:axId val="0"/>
      </c:bar3DChart>
      <c:catAx>
        <c:axId val="1760148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6016384"/>
        <c:crosses val="autoZero"/>
        <c:auto val="1"/>
        <c:lblAlgn val="ctr"/>
        <c:lblOffset val="100"/>
        <c:noMultiLvlLbl val="0"/>
      </c:catAx>
      <c:valAx>
        <c:axId val="176016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в тыс.руб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6014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dk1">
                      <a:tint val="88500"/>
                      <a:lumMod val="60000"/>
                      <a:lumOff val="40000"/>
                    </a:schemeClr>
                  </a:gs>
                  <a:gs pos="0">
                    <a:schemeClr val="dk1">
                      <a:tint val="885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BD1-4719-9995-64B2DB93EF15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dk1">
                      <a:tint val="55000"/>
                      <a:lumMod val="60000"/>
                      <a:lumOff val="40000"/>
                    </a:schemeClr>
                  </a:gs>
                  <a:gs pos="0">
                    <a:schemeClr val="dk1">
                      <a:tint val="55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BD1-4719-9995-64B2DB93EF1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государственные служащие</c:v>
                </c:pt>
                <c:pt idx="1">
                  <c:v>гражданские служащие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0.68</c:v>
                </c:pt>
                <c:pt idx="1">
                  <c:v>0.32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BD1-4719-9995-64B2DB93EF15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Лист1!$A$6</c:f>
              <c:strCache>
                <c:ptCount val="1"/>
                <c:pt idx="0">
                  <c:v>мужчин</c:v>
                </c:pt>
              </c:strCache>
            </c:strRef>
          </c:tx>
          <c:spPr>
            <a:gradFill>
              <a:gsLst>
                <a:gs pos="100000">
                  <a:schemeClr val="dk1">
                    <a:tint val="88500"/>
                    <a:alpha val="0"/>
                  </a:schemeClr>
                </a:gs>
                <a:gs pos="50000">
                  <a:schemeClr val="dk1">
                    <a:tint val="885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Лист1!$B$3:$D$3</c:f>
              <c:strCache>
                <c:ptCount val="3"/>
                <c:pt idx="0">
                  <c:v>2013 год</c:v>
                </c:pt>
                <c:pt idx="1">
                  <c:v>2015год</c:v>
                </c:pt>
                <c:pt idx="2">
                  <c:v>2017 год</c:v>
                </c:pt>
              </c:strCache>
            </c:strRef>
          </c:cat>
          <c:val>
            <c:numRef>
              <c:f>Лист1!$B$6:$D$6</c:f>
              <c:numCache>
                <c:formatCode>0%</c:formatCode>
                <c:ptCount val="3"/>
                <c:pt idx="0">
                  <c:v>0.65</c:v>
                </c:pt>
                <c:pt idx="1">
                  <c:v>0.68</c:v>
                </c:pt>
                <c:pt idx="2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87-469F-8E85-64AA817D3582}"/>
            </c:ext>
          </c:extLst>
        </c:ser>
        <c:ser>
          <c:idx val="1"/>
          <c:order val="1"/>
          <c:tx>
            <c:strRef>
              <c:f>Лист1!$A$7</c:f>
              <c:strCache>
                <c:ptCount val="1"/>
                <c:pt idx="0">
                  <c:v>женщин</c:v>
                </c:pt>
              </c:strCache>
            </c:strRef>
          </c:tx>
          <c:spPr>
            <a:gradFill>
              <a:gsLst>
                <a:gs pos="100000">
                  <a:schemeClr val="dk1">
                    <a:tint val="55000"/>
                    <a:alpha val="0"/>
                  </a:schemeClr>
                </a:gs>
                <a:gs pos="50000">
                  <a:schemeClr val="dk1">
                    <a:tint val="55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Лист1!$B$3:$D$3</c:f>
              <c:strCache>
                <c:ptCount val="3"/>
                <c:pt idx="0">
                  <c:v>2013 год</c:v>
                </c:pt>
                <c:pt idx="1">
                  <c:v>2015год</c:v>
                </c:pt>
                <c:pt idx="2">
                  <c:v>2017 год</c:v>
                </c:pt>
              </c:strCache>
            </c:strRef>
          </c:cat>
          <c:val>
            <c:numRef>
              <c:f>Лист1!$B$7:$D$7</c:f>
              <c:numCache>
                <c:formatCode>0%</c:formatCode>
                <c:ptCount val="3"/>
                <c:pt idx="0">
                  <c:v>0.35</c:v>
                </c:pt>
                <c:pt idx="1">
                  <c:v>0.32</c:v>
                </c:pt>
                <c:pt idx="2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87-469F-8E85-64AA817D35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179833088"/>
        <c:axId val="179847168"/>
        <c:axId val="0"/>
      </c:bar3DChart>
      <c:catAx>
        <c:axId val="1798330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847168"/>
        <c:crosses val="autoZero"/>
        <c:auto val="1"/>
        <c:lblAlgn val="ctr"/>
        <c:lblOffset val="100"/>
        <c:noMultiLvlLbl val="0"/>
      </c:catAx>
      <c:valAx>
        <c:axId val="179847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833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Лист1!$A$9</c:f>
              <c:strCache>
                <c:ptCount val="1"/>
                <c:pt idx="0">
                  <c:v>общее образование</c:v>
                </c:pt>
              </c:strCache>
            </c:strRef>
          </c:tx>
          <c:spPr>
            <a:gradFill>
              <a:gsLst>
                <a:gs pos="100000">
                  <a:schemeClr val="dk1">
                    <a:tint val="88500"/>
                    <a:alpha val="0"/>
                  </a:schemeClr>
                </a:gs>
                <a:gs pos="50000">
                  <a:schemeClr val="dk1">
                    <a:tint val="885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Лист1!$B$3:$D$3</c:f>
              <c:strCache>
                <c:ptCount val="3"/>
                <c:pt idx="0">
                  <c:v>2013 год</c:v>
                </c:pt>
                <c:pt idx="1">
                  <c:v>2015год</c:v>
                </c:pt>
                <c:pt idx="2">
                  <c:v>2017 год</c:v>
                </c:pt>
              </c:strCache>
            </c:strRef>
          </c:cat>
          <c:val>
            <c:numRef>
              <c:f>Лист1!$B$9:$D$9</c:f>
              <c:numCache>
                <c:formatCode>0%</c:formatCode>
                <c:ptCount val="3"/>
                <c:pt idx="0">
                  <c:v>0.2</c:v>
                </c:pt>
                <c:pt idx="1">
                  <c:v>0.15</c:v>
                </c:pt>
                <c:pt idx="2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F4-4676-8FD5-D92A70515386}"/>
            </c:ext>
          </c:extLst>
        </c:ser>
        <c:ser>
          <c:idx val="1"/>
          <c:order val="1"/>
          <c:tx>
            <c:strRef>
              <c:f>Лист1!$A$10</c:f>
              <c:strCache>
                <c:ptCount val="1"/>
                <c:pt idx="0">
                  <c:v>среднее специальное</c:v>
                </c:pt>
              </c:strCache>
            </c:strRef>
          </c:tx>
          <c:spPr>
            <a:gradFill>
              <a:gsLst>
                <a:gs pos="100000">
                  <a:schemeClr val="dk1">
                    <a:tint val="55000"/>
                    <a:alpha val="0"/>
                  </a:schemeClr>
                </a:gs>
                <a:gs pos="50000">
                  <a:schemeClr val="dk1">
                    <a:tint val="55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Лист1!$B$3:$D$3</c:f>
              <c:strCache>
                <c:ptCount val="3"/>
                <c:pt idx="0">
                  <c:v>2013 год</c:v>
                </c:pt>
                <c:pt idx="1">
                  <c:v>2015год</c:v>
                </c:pt>
                <c:pt idx="2">
                  <c:v>2017 год</c:v>
                </c:pt>
              </c:strCache>
            </c:strRef>
          </c:cat>
          <c:val>
            <c:numRef>
              <c:f>Лист1!$B$10:$D$10</c:f>
              <c:numCache>
                <c:formatCode>0%</c:formatCode>
                <c:ptCount val="3"/>
                <c:pt idx="0">
                  <c:v>0.35</c:v>
                </c:pt>
                <c:pt idx="1">
                  <c:v>0.33</c:v>
                </c:pt>
                <c:pt idx="2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F4-4676-8FD5-D92A70515386}"/>
            </c:ext>
          </c:extLst>
        </c:ser>
        <c:ser>
          <c:idx val="2"/>
          <c:order val="2"/>
          <c:tx>
            <c:strRef>
              <c:f>Лист1!$A$11</c:f>
              <c:strCache>
                <c:ptCount val="1"/>
                <c:pt idx="0">
                  <c:v>одно высшее и более</c:v>
                </c:pt>
              </c:strCache>
            </c:strRef>
          </c:tx>
          <c:spPr>
            <a:gradFill>
              <a:gsLst>
                <a:gs pos="100000">
                  <a:schemeClr val="dk1">
                    <a:tint val="75000"/>
                    <a:alpha val="0"/>
                  </a:schemeClr>
                </a:gs>
                <a:gs pos="50000">
                  <a:schemeClr val="dk1">
                    <a:tint val="75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Лист1!$B$3:$D$3</c:f>
              <c:strCache>
                <c:ptCount val="3"/>
                <c:pt idx="0">
                  <c:v>2013 год</c:v>
                </c:pt>
                <c:pt idx="1">
                  <c:v>2015год</c:v>
                </c:pt>
                <c:pt idx="2">
                  <c:v>2017 год</c:v>
                </c:pt>
              </c:strCache>
            </c:strRef>
          </c:cat>
          <c:val>
            <c:numRef>
              <c:f>Лист1!$B$11:$D$11</c:f>
              <c:numCache>
                <c:formatCode>0%</c:formatCode>
                <c:ptCount val="3"/>
                <c:pt idx="0">
                  <c:v>0.55000000000000004</c:v>
                </c:pt>
                <c:pt idx="1">
                  <c:v>0.52</c:v>
                </c:pt>
                <c:pt idx="2">
                  <c:v>0.53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CF4-4676-8FD5-D92A705153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179860992"/>
        <c:axId val="179862528"/>
        <c:axId val="0"/>
      </c:bar3DChart>
      <c:catAx>
        <c:axId val="1798609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862528"/>
        <c:crosses val="autoZero"/>
        <c:auto val="1"/>
        <c:lblAlgn val="ctr"/>
        <c:lblOffset val="100"/>
        <c:noMultiLvlLbl val="0"/>
      </c:catAx>
      <c:valAx>
        <c:axId val="179862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860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Лист1!$A$10</c:f>
              <c:strCache>
                <c:ptCount val="1"/>
                <c:pt idx="0">
                  <c:v>до года</c:v>
                </c:pt>
              </c:strCache>
            </c:strRef>
          </c:tx>
          <c:spPr>
            <a:gradFill>
              <a:gsLst>
                <a:gs pos="100000">
                  <a:schemeClr val="dk1">
                    <a:tint val="88500"/>
                    <a:alpha val="0"/>
                  </a:schemeClr>
                </a:gs>
                <a:gs pos="50000">
                  <a:schemeClr val="dk1">
                    <a:tint val="885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Лист1!$B$1:$D$1</c:f>
              <c:strCache>
                <c:ptCount val="3"/>
                <c:pt idx="0">
                  <c:v>2012 год</c:v>
                </c:pt>
                <c:pt idx="1">
                  <c:v>2014 год</c:v>
                </c:pt>
                <c:pt idx="2">
                  <c:v>2016 год</c:v>
                </c:pt>
              </c:strCache>
            </c:strRef>
          </c:cat>
          <c:val>
            <c:numRef>
              <c:f>Лист1!$B$10:$D$10</c:f>
              <c:numCache>
                <c:formatCode>0%</c:formatCode>
                <c:ptCount val="3"/>
                <c:pt idx="0">
                  <c:v>0.25</c:v>
                </c:pt>
                <c:pt idx="1">
                  <c:v>0.12</c:v>
                </c:pt>
                <c:pt idx="2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2D-44FA-A111-F0E174CF73B4}"/>
            </c:ext>
          </c:extLst>
        </c:ser>
        <c:ser>
          <c:idx val="1"/>
          <c:order val="1"/>
          <c:tx>
            <c:strRef>
              <c:f>Лист1!$A$11</c:f>
              <c:strCache>
                <c:ptCount val="1"/>
                <c:pt idx="0">
                  <c:v>от года до 3 лет</c:v>
                </c:pt>
              </c:strCache>
            </c:strRef>
          </c:tx>
          <c:spPr>
            <a:gradFill>
              <a:gsLst>
                <a:gs pos="100000">
                  <a:schemeClr val="dk1">
                    <a:tint val="55000"/>
                    <a:alpha val="0"/>
                  </a:schemeClr>
                </a:gs>
                <a:gs pos="50000">
                  <a:schemeClr val="dk1">
                    <a:tint val="55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Лист1!$B$1:$D$1</c:f>
              <c:strCache>
                <c:ptCount val="3"/>
                <c:pt idx="0">
                  <c:v>2012 год</c:v>
                </c:pt>
                <c:pt idx="1">
                  <c:v>2014 год</c:v>
                </c:pt>
                <c:pt idx="2">
                  <c:v>2016 год</c:v>
                </c:pt>
              </c:strCache>
            </c:strRef>
          </c:cat>
          <c:val>
            <c:numRef>
              <c:f>Лист1!$B$11:$D$11</c:f>
              <c:numCache>
                <c:formatCode>0%</c:formatCode>
                <c:ptCount val="3"/>
                <c:pt idx="0">
                  <c:v>0.35</c:v>
                </c:pt>
                <c:pt idx="1">
                  <c:v>0.33</c:v>
                </c:pt>
                <c:pt idx="2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E2D-44FA-A111-F0E174CF73B4}"/>
            </c:ext>
          </c:extLst>
        </c:ser>
        <c:ser>
          <c:idx val="2"/>
          <c:order val="2"/>
          <c:tx>
            <c:strRef>
              <c:f>Лист1!$A$12</c:f>
              <c:strCache>
                <c:ptCount val="1"/>
                <c:pt idx="0">
                  <c:v>от 3 до 5 лет</c:v>
                </c:pt>
              </c:strCache>
            </c:strRef>
          </c:tx>
          <c:spPr>
            <a:gradFill>
              <a:gsLst>
                <a:gs pos="100000">
                  <a:schemeClr val="dk1">
                    <a:tint val="75000"/>
                    <a:alpha val="0"/>
                  </a:schemeClr>
                </a:gs>
                <a:gs pos="50000">
                  <a:schemeClr val="dk1">
                    <a:tint val="75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Лист1!$B$1:$D$1</c:f>
              <c:strCache>
                <c:ptCount val="3"/>
                <c:pt idx="0">
                  <c:v>2012 год</c:v>
                </c:pt>
                <c:pt idx="1">
                  <c:v>2014 год</c:v>
                </c:pt>
                <c:pt idx="2">
                  <c:v>2016 год</c:v>
                </c:pt>
              </c:strCache>
            </c:strRef>
          </c:cat>
          <c:val>
            <c:numRef>
              <c:f>Лист1!$B$12:$D$12</c:f>
              <c:numCache>
                <c:formatCode>0%</c:formatCode>
                <c:ptCount val="3"/>
                <c:pt idx="0">
                  <c:v>0.4</c:v>
                </c:pt>
                <c:pt idx="1">
                  <c:v>0.45</c:v>
                </c:pt>
                <c:pt idx="2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E2D-44FA-A111-F0E174CF73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63664896"/>
        <c:axId val="63666816"/>
        <c:axId val="0"/>
      </c:bar3DChart>
      <c:catAx>
        <c:axId val="63664896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2013 год   2015 год  2017 год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0"/>
        <c:majorTickMark val="none"/>
        <c:minorTickMark val="none"/>
        <c:tickLblPos val="nextTo"/>
        <c:crossAx val="63666816"/>
        <c:crosses val="autoZero"/>
        <c:auto val="1"/>
        <c:lblAlgn val="ctr"/>
        <c:lblOffset val="100"/>
        <c:noMultiLvlLbl val="0"/>
      </c:catAx>
      <c:valAx>
        <c:axId val="63666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664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Лист1!$A$14</c:f>
              <c:strCache>
                <c:ptCount val="1"/>
                <c:pt idx="0">
                  <c:v>до 25 лет </c:v>
                </c:pt>
              </c:strCache>
            </c:strRef>
          </c:tx>
          <c:spPr>
            <a:gradFill>
              <a:gsLst>
                <a:gs pos="100000">
                  <a:schemeClr val="dk1">
                    <a:tint val="88500"/>
                    <a:alpha val="0"/>
                  </a:schemeClr>
                </a:gs>
                <a:gs pos="50000">
                  <a:schemeClr val="dk1">
                    <a:tint val="885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Лист1!$B$13:$D$13</c:f>
              <c:strCache>
                <c:ptCount val="3"/>
                <c:pt idx="0">
                  <c:v>2012 год</c:v>
                </c:pt>
                <c:pt idx="1">
                  <c:v>2014 год</c:v>
                </c:pt>
                <c:pt idx="2">
                  <c:v>2016 год</c:v>
                </c:pt>
              </c:strCache>
            </c:strRef>
          </c:cat>
          <c:val>
            <c:numRef>
              <c:f>Лист1!$B$14:$D$14</c:f>
              <c:numCache>
                <c:formatCode>0%</c:formatCode>
                <c:ptCount val="3"/>
                <c:pt idx="0">
                  <c:v>0.14000000000000001</c:v>
                </c:pt>
                <c:pt idx="1">
                  <c:v>0.13</c:v>
                </c:pt>
                <c:pt idx="2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C4-4B2F-BDAC-A18139A1FB71}"/>
            </c:ext>
          </c:extLst>
        </c:ser>
        <c:ser>
          <c:idx val="1"/>
          <c:order val="1"/>
          <c:tx>
            <c:strRef>
              <c:f>Лист1!$A$15</c:f>
              <c:strCache>
                <c:ptCount val="1"/>
                <c:pt idx="0">
                  <c:v>от 25 до 40 лет</c:v>
                </c:pt>
              </c:strCache>
            </c:strRef>
          </c:tx>
          <c:spPr>
            <a:gradFill>
              <a:gsLst>
                <a:gs pos="100000">
                  <a:schemeClr val="dk1">
                    <a:tint val="55000"/>
                    <a:alpha val="0"/>
                  </a:schemeClr>
                </a:gs>
                <a:gs pos="50000">
                  <a:schemeClr val="dk1">
                    <a:tint val="55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Лист1!$B$13:$D$13</c:f>
              <c:strCache>
                <c:ptCount val="3"/>
                <c:pt idx="0">
                  <c:v>2012 год</c:v>
                </c:pt>
                <c:pt idx="1">
                  <c:v>2014 год</c:v>
                </c:pt>
                <c:pt idx="2">
                  <c:v>2016 год</c:v>
                </c:pt>
              </c:strCache>
            </c:strRef>
          </c:cat>
          <c:val>
            <c:numRef>
              <c:f>Лист1!$B$15:$D$15</c:f>
              <c:numCache>
                <c:formatCode>0%</c:formatCode>
                <c:ptCount val="3"/>
                <c:pt idx="0">
                  <c:v>0.46</c:v>
                </c:pt>
                <c:pt idx="1">
                  <c:v>0.49</c:v>
                </c:pt>
                <c:pt idx="2">
                  <c:v>0.51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C4-4B2F-BDAC-A18139A1FB71}"/>
            </c:ext>
          </c:extLst>
        </c:ser>
        <c:ser>
          <c:idx val="2"/>
          <c:order val="2"/>
          <c:tx>
            <c:strRef>
              <c:f>Лист1!$A$16</c:f>
              <c:strCache>
                <c:ptCount val="1"/>
                <c:pt idx="0">
                  <c:v>от 40 и старше</c:v>
                </c:pt>
              </c:strCache>
            </c:strRef>
          </c:tx>
          <c:spPr>
            <a:gradFill>
              <a:gsLst>
                <a:gs pos="100000">
                  <a:schemeClr val="dk1">
                    <a:tint val="75000"/>
                    <a:alpha val="0"/>
                  </a:schemeClr>
                </a:gs>
                <a:gs pos="50000">
                  <a:schemeClr val="dk1">
                    <a:tint val="75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Лист1!$B$13:$D$13</c:f>
              <c:strCache>
                <c:ptCount val="3"/>
                <c:pt idx="0">
                  <c:v>2012 год</c:v>
                </c:pt>
                <c:pt idx="1">
                  <c:v>2014 год</c:v>
                </c:pt>
                <c:pt idx="2">
                  <c:v>2016 год</c:v>
                </c:pt>
              </c:strCache>
            </c:strRef>
          </c:cat>
          <c:val>
            <c:numRef>
              <c:f>Лист1!$B$16:$D$16</c:f>
              <c:numCache>
                <c:formatCode>0%</c:formatCode>
                <c:ptCount val="3"/>
                <c:pt idx="0">
                  <c:v>0.4</c:v>
                </c:pt>
                <c:pt idx="1">
                  <c:v>0.38</c:v>
                </c:pt>
                <c:pt idx="2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2C4-4B2F-BDAC-A18139A1FB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63640320"/>
        <c:axId val="63642240"/>
        <c:axId val="0"/>
      </c:bar3DChart>
      <c:catAx>
        <c:axId val="63640320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2013 год  2015 год  2017 год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0"/>
        <c:majorTickMark val="none"/>
        <c:minorTickMark val="none"/>
        <c:tickLblPos val="nextTo"/>
        <c:crossAx val="63642240"/>
        <c:crosses val="autoZero"/>
        <c:auto val="1"/>
        <c:lblAlgn val="ctr"/>
        <c:lblOffset val="100"/>
        <c:noMultiLvlLbl val="0"/>
      </c:catAx>
      <c:valAx>
        <c:axId val="63642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640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Лист1!$A$1:$A$3</c:f>
              <c:strCache>
                <c:ptCount val="3"/>
                <c:pt idx="0">
                  <c:v>да, устраивает</c:v>
                </c:pt>
                <c:pt idx="1">
                  <c:v>нет, не устраивает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Лист1!$B$1:$B$3</c:f>
              <c:numCache>
                <c:formatCode>0%</c:formatCode>
                <c:ptCount val="3"/>
                <c:pt idx="0">
                  <c:v>0.65</c:v>
                </c:pt>
                <c:pt idx="1">
                  <c:v>0.25</c:v>
                </c:pt>
                <c:pt idx="2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C5-4699-8058-82404CCB76F3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Лист1!$A$4:$A$7</c:f>
              <c:strCache>
                <c:ptCount val="4"/>
                <c:pt idx="0">
                  <c:v>коррупция</c:v>
                </c:pt>
                <c:pt idx="1">
                  <c:v>бюрократия</c:v>
                </c:pt>
                <c:pt idx="2">
                  <c:v>некомпетентность власти</c:v>
                </c:pt>
                <c:pt idx="3">
                  <c:v>проблем нет</c:v>
                </c:pt>
              </c:strCache>
            </c:strRef>
          </c:cat>
          <c:val>
            <c:numRef>
              <c:f>Лист1!$B$4:$B$7</c:f>
              <c:numCache>
                <c:formatCode>0%</c:formatCode>
                <c:ptCount val="4"/>
                <c:pt idx="0">
                  <c:v>0.6</c:v>
                </c:pt>
                <c:pt idx="1">
                  <c:v>0.2</c:v>
                </c:pt>
                <c:pt idx="2">
                  <c:v>7.0000000000000007E-2</c:v>
                </c:pt>
                <c:pt idx="3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4F-4BD1-B5CD-565A737CE355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C558B-D8E0-4B84-9899-B63C74B6F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5556</Words>
  <Characters>31673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Дядя Вова</dc:creator>
  <cp:keywords/>
  <dc:description/>
  <cp:lastModifiedBy>Дядя Вова</cp:lastModifiedBy>
  <cp:revision>9</cp:revision>
  <dcterms:created xsi:type="dcterms:W3CDTF">2019-09-24T16:29:00Z</dcterms:created>
  <dcterms:modified xsi:type="dcterms:W3CDTF">2019-10-07T03:32:00Z</dcterms:modified>
</cp:coreProperties>
</file>